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03C36" w14:textId="77777777" w:rsidR="001A403B" w:rsidRPr="00BE5ABE" w:rsidRDefault="001A403B" w:rsidP="00376076">
      <w:pPr>
        <w:spacing w:after="0" w:line="240" w:lineRule="auto"/>
        <w:jc w:val="right"/>
        <w:rPr>
          <w:rFonts w:ascii="Times New Roman" w:hAnsi="Times New Roman" w:cs="Times New Roman"/>
          <w:sz w:val="24"/>
          <w:szCs w:val="24"/>
        </w:rPr>
      </w:pPr>
      <w:bookmarkStart w:id="0" w:name="_Hlk159487472"/>
      <w:bookmarkStart w:id="1" w:name="_Hlk159495037"/>
    </w:p>
    <w:p w14:paraId="7A7763EF" w14:textId="77777777" w:rsidR="00474E08" w:rsidRPr="00BE5ABE" w:rsidRDefault="00474E08" w:rsidP="00376076">
      <w:pPr>
        <w:spacing w:after="0" w:line="240" w:lineRule="auto"/>
        <w:ind w:left="4962"/>
        <w:jc w:val="right"/>
        <w:rPr>
          <w:rFonts w:ascii="Times New Roman" w:hAnsi="Times New Roman" w:cs="Times New Roman"/>
          <w:sz w:val="24"/>
          <w:szCs w:val="24"/>
        </w:rPr>
      </w:pPr>
    </w:p>
    <w:p w14:paraId="1E32844A" w14:textId="77777777" w:rsidR="001A403B" w:rsidRPr="00C95ECF" w:rsidRDefault="001A403B" w:rsidP="00C95ECF">
      <w:pPr>
        <w:spacing w:after="0" w:line="240" w:lineRule="auto"/>
        <w:ind w:left="5954"/>
        <w:rPr>
          <w:rFonts w:ascii="Times New Roman" w:hAnsi="Times New Roman" w:cs="Times New Roman"/>
          <w:sz w:val="26"/>
          <w:szCs w:val="26"/>
        </w:rPr>
      </w:pPr>
      <w:r w:rsidRPr="00C95ECF">
        <w:rPr>
          <w:rFonts w:ascii="Times New Roman" w:hAnsi="Times New Roman" w:cs="Times New Roman"/>
          <w:sz w:val="26"/>
          <w:szCs w:val="26"/>
        </w:rPr>
        <w:t>БЕКІТІЛДІ</w:t>
      </w:r>
    </w:p>
    <w:p w14:paraId="1309C5DB" w14:textId="5C0EE4C3" w:rsidR="001A403B" w:rsidRPr="00C95ECF" w:rsidRDefault="00474E08" w:rsidP="00C95ECF">
      <w:pPr>
        <w:spacing w:after="0" w:line="240" w:lineRule="auto"/>
        <w:ind w:left="5954"/>
        <w:rPr>
          <w:rFonts w:ascii="Times New Roman" w:hAnsi="Times New Roman" w:cs="Times New Roman"/>
          <w:sz w:val="26"/>
          <w:szCs w:val="26"/>
        </w:rPr>
      </w:pPr>
      <w:r w:rsidRPr="00C95ECF">
        <w:rPr>
          <w:rFonts w:ascii="Times New Roman" w:hAnsi="Times New Roman" w:cs="Times New Roman"/>
          <w:sz w:val="26"/>
          <w:szCs w:val="26"/>
          <w:lang w:val="kk-KZ"/>
        </w:rPr>
        <w:t>Басқарма</w:t>
      </w:r>
      <w:r w:rsidR="001A403B" w:rsidRPr="00C95ECF">
        <w:rPr>
          <w:rFonts w:ascii="Times New Roman" w:hAnsi="Times New Roman" w:cs="Times New Roman"/>
          <w:sz w:val="26"/>
          <w:szCs w:val="26"/>
        </w:rPr>
        <w:t xml:space="preserve"> </w:t>
      </w:r>
      <w:proofErr w:type="spellStart"/>
      <w:r w:rsidR="001A403B" w:rsidRPr="00C95ECF">
        <w:rPr>
          <w:rFonts w:ascii="Times New Roman" w:hAnsi="Times New Roman" w:cs="Times New Roman"/>
          <w:sz w:val="26"/>
          <w:szCs w:val="26"/>
        </w:rPr>
        <w:t>шешімімен</w:t>
      </w:r>
      <w:proofErr w:type="spellEnd"/>
    </w:p>
    <w:p w14:paraId="102B4063" w14:textId="77777777" w:rsidR="00C95ECF" w:rsidRPr="00C95ECF" w:rsidRDefault="00C95ECF" w:rsidP="00C95ECF">
      <w:pPr>
        <w:pStyle w:val="a8"/>
        <w:spacing w:line="322" w:lineRule="exact"/>
        <w:ind w:left="5954" w:firstLine="0"/>
        <w:jc w:val="left"/>
        <w:rPr>
          <w:spacing w:val="-2"/>
          <w:sz w:val="26"/>
          <w:szCs w:val="26"/>
          <w:lang w:val="kk-KZ"/>
        </w:rPr>
      </w:pPr>
      <w:r w:rsidRPr="00C95ECF">
        <w:rPr>
          <w:spacing w:val="-2"/>
          <w:sz w:val="26"/>
          <w:szCs w:val="26"/>
          <w:lang w:val="kk-KZ"/>
        </w:rPr>
        <w:t>«</w:t>
      </w:r>
      <w:r w:rsidRPr="00C95ECF">
        <w:rPr>
          <w:sz w:val="26"/>
          <w:szCs w:val="26"/>
          <w:lang w:val="kk-KZ"/>
        </w:rPr>
        <w:t>_</w:t>
      </w:r>
      <w:r w:rsidRPr="00C95ECF">
        <w:rPr>
          <w:sz w:val="26"/>
          <w:szCs w:val="26"/>
          <w:u w:val="single"/>
          <w:lang w:val="kk-KZ"/>
        </w:rPr>
        <w:t>20</w:t>
      </w:r>
      <w:r w:rsidRPr="00C95ECF">
        <w:rPr>
          <w:sz w:val="26"/>
          <w:szCs w:val="26"/>
          <w:lang w:val="kk-KZ"/>
        </w:rPr>
        <w:t>_</w:t>
      </w:r>
      <w:r w:rsidRPr="00C95ECF">
        <w:rPr>
          <w:spacing w:val="-2"/>
          <w:sz w:val="26"/>
          <w:szCs w:val="26"/>
          <w:lang w:val="kk-KZ"/>
        </w:rPr>
        <w:t xml:space="preserve">» </w:t>
      </w:r>
      <w:r w:rsidRPr="00C95ECF">
        <w:rPr>
          <w:sz w:val="26"/>
          <w:szCs w:val="26"/>
          <w:lang w:val="kk-KZ"/>
        </w:rPr>
        <w:tab/>
      </w:r>
      <w:r w:rsidRPr="00C95ECF">
        <w:rPr>
          <w:sz w:val="26"/>
          <w:szCs w:val="26"/>
          <w:u w:val="single"/>
          <w:lang w:val="kk-KZ"/>
        </w:rPr>
        <w:t>01</w:t>
      </w:r>
      <w:r w:rsidRPr="00C95ECF">
        <w:rPr>
          <w:sz w:val="26"/>
          <w:szCs w:val="26"/>
          <w:lang w:val="kk-KZ"/>
        </w:rPr>
        <w:t xml:space="preserve">___  </w:t>
      </w:r>
      <w:r w:rsidRPr="00C95ECF">
        <w:rPr>
          <w:spacing w:val="-2"/>
          <w:sz w:val="26"/>
          <w:szCs w:val="26"/>
          <w:lang w:val="kk-KZ"/>
        </w:rPr>
        <w:t>20</w:t>
      </w:r>
      <w:r w:rsidRPr="00C95ECF">
        <w:rPr>
          <w:sz w:val="26"/>
          <w:szCs w:val="26"/>
          <w:u w:val="single"/>
          <w:lang w:val="kk-KZ"/>
        </w:rPr>
        <w:t>25</w:t>
      </w:r>
      <w:r w:rsidRPr="00C95ECF">
        <w:rPr>
          <w:sz w:val="26"/>
          <w:szCs w:val="26"/>
          <w:lang w:val="kk-KZ"/>
        </w:rPr>
        <w:tab/>
      </w:r>
      <w:r w:rsidRPr="00C95ECF">
        <w:rPr>
          <w:spacing w:val="-2"/>
          <w:sz w:val="26"/>
          <w:szCs w:val="26"/>
          <w:lang w:val="kk-KZ"/>
        </w:rPr>
        <w:t xml:space="preserve">ж. </w:t>
      </w:r>
    </w:p>
    <w:p w14:paraId="6651C7B7" w14:textId="77777777" w:rsidR="00C95ECF" w:rsidRPr="00C95ECF" w:rsidRDefault="00C95ECF" w:rsidP="00C95ECF">
      <w:pPr>
        <w:pStyle w:val="a8"/>
        <w:spacing w:line="322" w:lineRule="exact"/>
        <w:ind w:left="5954" w:firstLine="0"/>
        <w:jc w:val="left"/>
        <w:rPr>
          <w:spacing w:val="-2"/>
          <w:sz w:val="26"/>
          <w:szCs w:val="26"/>
          <w:lang w:val="kk-KZ"/>
        </w:rPr>
      </w:pPr>
      <w:r w:rsidRPr="00C95ECF">
        <w:rPr>
          <w:spacing w:val="-2"/>
          <w:sz w:val="26"/>
          <w:szCs w:val="26"/>
          <w:lang w:val="kk-KZ"/>
        </w:rPr>
        <w:t>Хаттама №_2</w:t>
      </w:r>
      <w:r w:rsidRPr="00C95ECF">
        <w:rPr>
          <w:sz w:val="26"/>
          <w:szCs w:val="26"/>
          <w:u w:val="single"/>
          <w:lang w:val="kk-KZ"/>
        </w:rPr>
        <w:tab/>
      </w:r>
    </w:p>
    <w:p w14:paraId="6AA1C4DC" w14:textId="77777777" w:rsidR="001A403B" w:rsidRPr="00BE5ABE" w:rsidRDefault="001A403B" w:rsidP="001A403B">
      <w:pPr>
        <w:spacing w:after="0" w:line="240" w:lineRule="auto"/>
        <w:ind w:left="142" w:firstLine="2410"/>
        <w:jc w:val="both"/>
        <w:rPr>
          <w:rFonts w:ascii="Times New Roman" w:hAnsi="Times New Roman" w:cs="Times New Roman"/>
          <w:sz w:val="24"/>
          <w:szCs w:val="24"/>
        </w:rPr>
      </w:pPr>
    </w:p>
    <w:p w14:paraId="5B0A1545" w14:textId="77777777" w:rsidR="001A403B" w:rsidRPr="00BE5ABE" w:rsidRDefault="001A403B" w:rsidP="001A403B">
      <w:pPr>
        <w:spacing w:after="0" w:line="240" w:lineRule="auto"/>
        <w:jc w:val="both"/>
        <w:rPr>
          <w:rFonts w:ascii="Times New Roman" w:hAnsi="Times New Roman" w:cs="Times New Roman"/>
          <w:sz w:val="24"/>
          <w:szCs w:val="24"/>
        </w:rPr>
      </w:pPr>
    </w:p>
    <w:p w14:paraId="2CDEE0BE" w14:textId="77777777" w:rsidR="001A403B" w:rsidRPr="00BE5ABE" w:rsidRDefault="001A403B" w:rsidP="001A403B">
      <w:pPr>
        <w:spacing w:after="0" w:line="240" w:lineRule="auto"/>
        <w:jc w:val="both"/>
        <w:rPr>
          <w:rFonts w:ascii="Times New Roman" w:hAnsi="Times New Roman" w:cs="Times New Roman"/>
          <w:sz w:val="24"/>
          <w:szCs w:val="24"/>
        </w:rPr>
      </w:pPr>
    </w:p>
    <w:p w14:paraId="122AA9FE" w14:textId="77777777" w:rsidR="00474E08" w:rsidRPr="00BE5ABE" w:rsidRDefault="00474E08" w:rsidP="001A403B">
      <w:pPr>
        <w:spacing w:after="0" w:line="240" w:lineRule="auto"/>
        <w:jc w:val="both"/>
        <w:rPr>
          <w:rFonts w:ascii="Times New Roman" w:hAnsi="Times New Roman" w:cs="Times New Roman"/>
          <w:sz w:val="24"/>
          <w:szCs w:val="24"/>
        </w:rPr>
      </w:pPr>
    </w:p>
    <w:p w14:paraId="09C8406E" w14:textId="77777777" w:rsidR="00474E08" w:rsidRPr="00BE5ABE" w:rsidRDefault="00474E08" w:rsidP="001A403B">
      <w:pPr>
        <w:spacing w:after="0" w:line="240" w:lineRule="auto"/>
        <w:jc w:val="both"/>
        <w:rPr>
          <w:rFonts w:ascii="Times New Roman" w:hAnsi="Times New Roman" w:cs="Times New Roman"/>
          <w:sz w:val="24"/>
          <w:szCs w:val="24"/>
        </w:rPr>
      </w:pPr>
    </w:p>
    <w:p w14:paraId="625C768E" w14:textId="77777777" w:rsidR="00474E08" w:rsidRPr="00BE5ABE" w:rsidRDefault="00474E08" w:rsidP="001A403B">
      <w:pPr>
        <w:spacing w:after="0" w:line="240" w:lineRule="auto"/>
        <w:jc w:val="both"/>
        <w:rPr>
          <w:rFonts w:ascii="Times New Roman" w:hAnsi="Times New Roman" w:cs="Times New Roman"/>
          <w:sz w:val="24"/>
          <w:szCs w:val="24"/>
        </w:rPr>
      </w:pPr>
    </w:p>
    <w:p w14:paraId="7D60A958" w14:textId="77777777" w:rsidR="001A403B" w:rsidRPr="00BE5ABE" w:rsidRDefault="001A403B" w:rsidP="002230BF">
      <w:pPr>
        <w:spacing w:after="0" w:line="240" w:lineRule="auto"/>
        <w:jc w:val="center"/>
        <w:rPr>
          <w:rFonts w:ascii="Times New Roman" w:hAnsi="Times New Roman" w:cs="Times New Roman"/>
          <w:b/>
          <w:bCs/>
          <w:sz w:val="24"/>
          <w:szCs w:val="24"/>
          <w:lang w:val="kk-KZ"/>
        </w:rPr>
      </w:pPr>
    </w:p>
    <w:p w14:paraId="004D8A63" w14:textId="77777777" w:rsidR="001A403B" w:rsidRPr="00BE5ABE" w:rsidRDefault="001A403B" w:rsidP="002230BF">
      <w:pPr>
        <w:spacing w:after="0" w:line="240" w:lineRule="auto"/>
        <w:jc w:val="center"/>
        <w:rPr>
          <w:rFonts w:ascii="Times New Roman" w:hAnsi="Times New Roman" w:cs="Times New Roman"/>
          <w:b/>
          <w:bCs/>
          <w:sz w:val="24"/>
          <w:szCs w:val="24"/>
          <w:lang w:val="kk-KZ"/>
        </w:rPr>
      </w:pPr>
    </w:p>
    <w:p w14:paraId="39C29D5B" w14:textId="77777777" w:rsidR="001A403B" w:rsidRPr="00BE5ABE" w:rsidRDefault="001A403B" w:rsidP="002230BF">
      <w:pPr>
        <w:spacing w:after="0" w:line="240" w:lineRule="auto"/>
        <w:jc w:val="center"/>
        <w:rPr>
          <w:rFonts w:ascii="Times New Roman" w:hAnsi="Times New Roman" w:cs="Times New Roman"/>
          <w:b/>
          <w:bCs/>
          <w:sz w:val="32"/>
          <w:szCs w:val="32"/>
          <w:lang w:val="kk-KZ"/>
        </w:rPr>
      </w:pPr>
    </w:p>
    <w:p w14:paraId="13914ACA" w14:textId="533EBF8C" w:rsidR="001A403B" w:rsidRPr="00BE5ABE" w:rsidRDefault="002230BF" w:rsidP="001A403B">
      <w:pPr>
        <w:spacing w:after="0" w:line="240" w:lineRule="auto"/>
        <w:jc w:val="center"/>
        <w:rPr>
          <w:rFonts w:ascii="Times New Roman" w:hAnsi="Times New Roman" w:cs="Times New Roman"/>
          <w:b/>
          <w:bCs/>
          <w:sz w:val="32"/>
          <w:szCs w:val="32"/>
          <w:lang w:val="kk-KZ"/>
        </w:rPr>
      </w:pPr>
      <w:bookmarkStart w:id="2" w:name="_Hlk159494458"/>
      <w:r w:rsidRPr="00BE5ABE">
        <w:rPr>
          <w:rFonts w:ascii="Times New Roman" w:hAnsi="Times New Roman" w:cs="Times New Roman"/>
          <w:b/>
          <w:bCs/>
          <w:sz w:val="32"/>
          <w:szCs w:val="32"/>
          <w:lang w:val="kk-KZ"/>
        </w:rPr>
        <w:t xml:space="preserve">ЖЫЛ САЙЫНҒЫ </w:t>
      </w:r>
      <w:r w:rsidR="001A403B" w:rsidRPr="00BE5ABE">
        <w:rPr>
          <w:rFonts w:ascii="Times New Roman" w:hAnsi="Times New Roman" w:cs="Times New Roman"/>
          <w:b/>
          <w:sz w:val="32"/>
          <w:szCs w:val="32"/>
          <w:lang w:val="kk-KZ"/>
        </w:rPr>
        <w:t>«</w:t>
      </w:r>
      <w:r w:rsidR="001A403B" w:rsidRPr="00BE5ABE">
        <w:rPr>
          <w:rFonts w:ascii="Times New Roman" w:hAnsi="Times New Roman" w:cs="Times New Roman"/>
          <w:b/>
          <w:bCs/>
          <w:sz w:val="32"/>
          <w:szCs w:val="32"/>
          <w:lang w:val="kk-KZ"/>
        </w:rPr>
        <w:t>ҮЗДІК ҒЫЛЫМИ ҚЫЗМЕТКЕРІ» БАЙҚАУЫН</w:t>
      </w:r>
      <w:bookmarkEnd w:id="2"/>
      <w:r w:rsidR="001A403B" w:rsidRPr="00BE5ABE">
        <w:rPr>
          <w:rFonts w:ascii="Times New Roman" w:hAnsi="Times New Roman" w:cs="Times New Roman"/>
          <w:b/>
          <w:bCs/>
          <w:sz w:val="32"/>
          <w:szCs w:val="32"/>
          <w:lang w:val="kk-KZ"/>
        </w:rPr>
        <w:t xml:space="preserve"> ҰЙЫМДАСТЫРУ ЖӘНЕ ӨТКІЗУ ТУРАЛЫ ЕРЕЖЕ</w:t>
      </w:r>
    </w:p>
    <w:p w14:paraId="7F268D0F" w14:textId="77777777" w:rsidR="001A403B" w:rsidRPr="00BE5ABE" w:rsidRDefault="001A403B" w:rsidP="001A403B">
      <w:pPr>
        <w:spacing w:after="0" w:line="240" w:lineRule="auto"/>
        <w:jc w:val="both"/>
        <w:rPr>
          <w:rFonts w:ascii="Times New Roman" w:hAnsi="Times New Roman" w:cs="Times New Roman"/>
          <w:sz w:val="24"/>
          <w:szCs w:val="24"/>
          <w:lang w:val="kk-KZ"/>
        </w:rPr>
      </w:pPr>
    </w:p>
    <w:p w14:paraId="04FE6ADE" w14:textId="77777777" w:rsidR="001A403B" w:rsidRPr="00BE5ABE" w:rsidRDefault="001A403B" w:rsidP="001A403B">
      <w:pPr>
        <w:spacing w:after="0" w:line="240" w:lineRule="auto"/>
        <w:jc w:val="both"/>
        <w:rPr>
          <w:rFonts w:ascii="Times New Roman" w:hAnsi="Times New Roman" w:cs="Times New Roman"/>
          <w:sz w:val="24"/>
          <w:szCs w:val="24"/>
          <w:lang w:val="kk-KZ"/>
        </w:rPr>
      </w:pPr>
    </w:p>
    <w:p w14:paraId="2F568836" w14:textId="77777777" w:rsidR="001A403B" w:rsidRPr="00BE5ABE" w:rsidRDefault="001A403B" w:rsidP="001A403B">
      <w:pPr>
        <w:spacing w:after="0" w:line="240" w:lineRule="auto"/>
        <w:jc w:val="both"/>
        <w:rPr>
          <w:rFonts w:ascii="Times New Roman" w:hAnsi="Times New Roman" w:cs="Times New Roman"/>
          <w:sz w:val="24"/>
          <w:szCs w:val="24"/>
          <w:lang w:val="kk-KZ"/>
        </w:rPr>
      </w:pPr>
    </w:p>
    <w:p w14:paraId="25B456FC" w14:textId="52DF00A8" w:rsidR="001A403B" w:rsidRPr="00BE5ABE" w:rsidRDefault="001A403B" w:rsidP="001A403B">
      <w:pPr>
        <w:spacing w:after="0" w:line="240" w:lineRule="auto"/>
        <w:jc w:val="both"/>
        <w:rPr>
          <w:rFonts w:ascii="Times New Roman" w:hAnsi="Times New Roman" w:cs="Times New Roman"/>
          <w:sz w:val="24"/>
          <w:szCs w:val="24"/>
          <w:lang w:val="kk-KZ"/>
        </w:rPr>
      </w:pPr>
    </w:p>
    <w:p w14:paraId="50292045" w14:textId="77777777" w:rsidR="001A403B" w:rsidRPr="00BE5ABE" w:rsidRDefault="001A403B" w:rsidP="001A403B">
      <w:pPr>
        <w:spacing w:after="0" w:line="240" w:lineRule="auto"/>
        <w:jc w:val="both"/>
        <w:rPr>
          <w:rFonts w:ascii="Times New Roman" w:hAnsi="Times New Roman" w:cs="Times New Roman"/>
          <w:sz w:val="24"/>
          <w:szCs w:val="24"/>
          <w:lang w:val="kk-KZ"/>
        </w:rPr>
      </w:pPr>
    </w:p>
    <w:p w14:paraId="1279D372" w14:textId="54C7DED7" w:rsidR="001A403B" w:rsidRPr="00BE5ABE" w:rsidRDefault="001A403B" w:rsidP="001A403B">
      <w:pPr>
        <w:spacing w:after="0" w:line="240" w:lineRule="auto"/>
        <w:jc w:val="both"/>
        <w:rPr>
          <w:rFonts w:ascii="Times New Roman" w:hAnsi="Times New Roman" w:cs="Times New Roman"/>
          <w:sz w:val="24"/>
          <w:szCs w:val="24"/>
          <w:lang w:val="kk-KZ"/>
        </w:rPr>
      </w:pPr>
    </w:p>
    <w:p w14:paraId="66B18458" w14:textId="2E2C2030" w:rsidR="001A403B" w:rsidRDefault="001A403B" w:rsidP="001A403B">
      <w:pPr>
        <w:spacing w:after="0" w:line="240" w:lineRule="auto"/>
        <w:jc w:val="both"/>
        <w:rPr>
          <w:rFonts w:ascii="Times New Roman" w:hAnsi="Times New Roman" w:cs="Times New Roman"/>
          <w:sz w:val="24"/>
          <w:szCs w:val="24"/>
          <w:lang w:val="kk-KZ"/>
        </w:rPr>
      </w:pPr>
    </w:p>
    <w:p w14:paraId="6DDBAC53" w14:textId="1F6ED2A8" w:rsidR="00376076" w:rsidRDefault="00376076" w:rsidP="001A403B">
      <w:pPr>
        <w:spacing w:after="0" w:line="240" w:lineRule="auto"/>
        <w:jc w:val="both"/>
        <w:rPr>
          <w:rFonts w:ascii="Times New Roman" w:hAnsi="Times New Roman" w:cs="Times New Roman"/>
          <w:sz w:val="24"/>
          <w:szCs w:val="24"/>
          <w:lang w:val="kk-KZ"/>
        </w:rPr>
      </w:pPr>
    </w:p>
    <w:p w14:paraId="79943D16" w14:textId="46F86ED3" w:rsidR="00376076" w:rsidRDefault="00376076" w:rsidP="001A403B">
      <w:pPr>
        <w:spacing w:after="0" w:line="240" w:lineRule="auto"/>
        <w:jc w:val="both"/>
        <w:rPr>
          <w:rFonts w:ascii="Times New Roman" w:hAnsi="Times New Roman" w:cs="Times New Roman"/>
          <w:sz w:val="24"/>
          <w:szCs w:val="24"/>
          <w:lang w:val="kk-KZ"/>
        </w:rPr>
      </w:pPr>
    </w:p>
    <w:p w14:paraId="43C07BFB" w14:textId="4A61122B" w:rsidR="00376076" w:rsidRDefault="00376076" w:rsidP="001A403B">
      <w:pPr>
        <w:spacing w:after="0" w:line="240" w:lineRule="auto"/>
        <w:jc w:val="both"/>
        <w:rPr>
          <w:rFonts w:ascii="Times New Roman" w:hAnsi="Times New Roman" w:cs="Times New Roman"/>
          <w:sz w:val="24"/>
          <w:szCs w:val="24"/>
          <w:lang w:val="kk-KZ"/>
        </w:rPr>
      </w:pPr>
    </w:p>
    <w:p w14:paraId="0902C820" w14:textId="77777777" w:rsidR="00376076" w:rsidRPr="00BE5ABE" w:rsidRDefault="00376076" w:rsidP="001A403B">
      <w:pPr>
        <w:spacing w:after="0" w:line="240" w:lineRule="auto"/>
        <w:jc w:val="both"/>
        <w:rPr>
          <w:rFonts w:ascii="Times New Roman" w:hAnsi="Times New Roman" w:cs="Times New Roman"/>
          <w:sz w:val="24"/>
          <w:szCs w:val="24"/>
          <w:lang w:val="kk-KZ"/>
        </w:rPr>
      </w:pPr>
    </w:p>
    <w:p w14:paraId="4D42DC8F" w14:textId="19144759" w:rsidR="00376076" w:rsidRDefault="00376076" w:rsidP="001A403B">
      <w:pPr>
        <w:spacing w:after="0" w:line="240" w:lineRule="auto"/>
        <w:jc w:val="both"/>
        <w:rPr>
          <w:rFonts w:ascii="Times New Roman" w:hAnsi="Times New Roman" w:cs="Times New Roman"/>
          <w:sz w:val="24"/>
          <w:szCs w:val="24"/>
          <w:lang w:val="kk-KZ"/>
        </w:rPr>
      </w:pPr>
    </w:p>
    <w:p w14:paraId="3A01DC4D" w14:textId="746D4DF0" w:rsidR="00376076" w:rsidRDefault="00376076" w:rsidP="001A403B">
      <w:pPr>
        <w:spacing w:after="0" w:line="240" w:lineRule="auto"/>
        <w:jc w:val="both"/>
        <w:rPr>
          <w:rFonts w:ascii="Times New Roman" w:hAnsi="Times New Roman" w:cs="Times New Roman"/>
          <w:sz w:val="24"/>
          <w:szCs w:val="24"/>
          <w:lang w:val="kk-KZ"/>
        </w:rPr>
      </w:pPr>
    </w:p>
    <w:p w14:paraId="2053D378" w14:textId="77777777" w:rsidR="00376076" w:rsidRPr="00BE5ABE" w:rsidRDefault="00376076" w:rsidP="001A403B">
      <w:pPr>
        <w:spacing w:after="0" w:line="240" w:lineRule="auto"/>
        <w:jc w:val="both"/>
        <w:rPr>
          <w:rFonts w:ascii="Times New Roman" w:hAnsi="Times New Roman" w:cs="Times New Roman"/>
          <w:sz w:val="24"/>
          <w:szCs w:val="24"/>
          <w:lang w:val="kk-KZ"/>
        </w:rPr>
      </w:pPr>
    </w:p>
    <w:p w14:paraId="7F0515A3" w14:textId="011C0881" w:rsidR="00124BB3" w:rsidRPr="00BE5ABE" w:rsidRDefault="00124BB3" w:rsidP="001A403B">
      <w:pPr>
        <w:spacing w:after="0" w:line="240" w:lineRule="auto"/>
        <w:jc w:val="both"/>
        <w:rPr>
          <w:rFonts w:ascii="Times New Roman" w:hAnsi="Times New Roman" w:cs="Times New Roman"/>
          <w:sz w:val="24"/>
          <w:szCs w:val="24"/>
          <w:lang w:val="kk-KZ"/>
        </w:rPr>
      </w:pPr>
    </w:p>
    <w:p w14:paraId="28A1672D" w14:textId="77777777" w:rsidR="00124BB3" w:rsidRPr="00BE5ABE" w:rsidRDefault="00124BB3" w:rsidP="001A403B">
      <w:pPr>
        <w:spacing w:after="0" w:line="240" w:lineRule="auto"/>
        <w:jc w:val="both"/>
        <w:rPr>
          <w:rFonts w:ascii="Times New Roman" w:hAnsi="Times New Roman" w:cs="Times New Roman"/>
          <w:sz w:val="24"/>
          <w:szCs w:val="24"/>
          <w:lang w:val="kk-KZ"/>
        </w:rPr>
      </w:pPr>
    </w:p>
    <w:p w14:paraId="25E5772F" w14:textId="77777777" w:rsidR="001A403B" w:rsidRPr="00BE5ABE" w:rsidRDefault="001A403B" w:rsidP="001A403B">
      <w:pPr>
        <w:spacing w:after="0" w:line="240" w:lineRule="auto"/>
        <w:jc w:val="both"/>
        <w:rPr>
          <w:rFonts w:ascii="Times New Roman" w:hAnsi="Times New Roman" w:cs="Times New Roman"/>
          <w:sz w:val="24"/>
          <w:szCs w:val="24"/>
          <w:lang w:val="kk-KZ"/>
        </w:rPr>
      </w:pPr>
    </w:p>
    <w:p w14:paraId="432F0C32" w14:textId="77777777" w:rsidR="001A403B" w:rsidRPr="00BE5ABE" w:rsidRDefault="001A403B" w:rsidP="001A403B">
      <w:pPr>
        <w:spacing w:after="0" w:line="240" w:lineRule="auto"/>
        <w:jc w:val="both"/>
        <w:rPr>
          <w:rFonts w:ascii="Times New Roman" w:hAnsi="Times New Roman" w:cs="Times New Roman"/>
          <w:sz w:val="24"/>
          <w:szCs w:val="24"/>
          <w:lang w:val="kk-KZ"/>
        </w:rPr>
      </w:pPr>
    </w:p>
    <w:tbl>
      <w:tblPr>
        <w:tblW w:w="0" w:type="auto"/>
        <w:jc w:val="center"/>
        <w:tblLook w:val="0000" w:firstRow="0" w:lastRow="0" w:firstColumn="0" w:lastColumn="0" w:noHBand="0" w:noVBand="0"/>
      </w:tblPr>
      <w:tblGrid>
        <w:gridCol w:w="3969"/>
        <w:gridCol w:w="2846"/>
      </w:tblGrid>
      <w:tr w:rsidR="00474E08" w:rsidRPr="00C95ECF" w14:paraId="4B22472A" w14:textId="77777777" w:rsidTr="00474E08">
        <w:trPr>
          <w:jc w:val="center"/>
        </w:trPr>
        <w:tc>
          <w:tcPr>
            <w:tcW w:w="3969" w:type="dxa"/>
            <w:shd w:val="clear" w:color="auto" w:fill="auto"/>
          </w:tcPr>
          <w:p w14:paraId="7EF3A709" w14:textId="77777777" w:rsidR="00474E08" w:rsidRPr="00C95ECF" w:rsidRDefault="00474E08" w:rsidP="005D7C9E">
            <w:pPr>
              <w:spacing w:after="0" w:line="240" w:lineRule="auto"/>
              <w:jc w:val="both"/>
              <w:rPr>
                <w:rFonts w:ascii="Times New Roman" w:eastAsia="Times New Roman" w:hAnsi="Times New Roman" w:cs="Times New Roman"/>
                <w:sz w:val="26"/>
                <w:szCs w:val="26"/>
                <w:lang w:val="kk-KZ" w:eastAsia="ru-RU"/>
              </w:rPr>
            </w:pPr>
            <w:r w:rsidRPr="00C95ECF">
              <w:rPr>
                <w:rFonts w:ascii="Times New Roman" w:eastAsia="Times New Roman" w:hAnsi="Times New Roman" w:cs="Times New Roman"/>
                <w:sz w:val="26"/>
                <w:szCs w:val="26"/>
                <w:lang w:val="kk-KZ" w:eastAsia="ru-RU"/>
              </w:rPr>
              <w:t>Құрастырған(дар):</w:t>
            </w:r>
          </w:p>
          <w:p w14:paraId="63D43469" w14:textId="77777777" w:rsidR="00474E08" w:rsidRPr="00C95ECF" w:rsidRDefault="00474E08" w:rsidP="005D7C9E">
            <w:pPr>
              <w:spacing w:after="0" w:line="240" w:lineRule="auto"/>
              <w:jc w:val="both"/>
              <w:rPr>
                <w:rFonts w:ascii="Times New Roman" w:eastAsia="Times New Roman" w:hAnsi="Times New Roman" w:cs="Times New Roman"/>
                <w:sz w:val="26"/>
                <w:szCs w:val="26"/>
                <w:lang w:val="kk-KZ" w:eastAsia="ru-RU"/>
              </w:rPr>
            </w:pPr>
            <w:r w:rsidRPr="00C95ECF">
              <w:rPr>
                <w:rFonts w:ascii="Times New Roman" w:eastAsia="Times New Roman" w:hAnsi="Times New Roman" w:cs="Times New Roman"/>
                <w:sz w:val="26"/>
                <w:szCs w:val="26"/>
                <w:lang w:val="kk-KZ" w:eastAsia="ru-RU"/>
              </w:rPr>
              <w:t>Д.Ж.Тайжанова</w:t>
            </w:r>
          </w:p>
          <w:p w14:paraId="10E3A557" w14:textId="77777777" w:rsidR="00474E08" w:rsidRPr="00C95ECF" w:rsidRDefault="00474E08" w:rsidP="005D7C9E">
            <w:pPr>
              <w:spacing w:after="0" w:line="240" w:lineRule="auto"/>
              <w:jc w:val="both"/>
              <w:rPr>
                <w:rFonts w:ascii="Times New Roman" w:hAnsi="Times New Roman" w:cs="Times New Roman"/>
                <w:sz w:val="26"/>
                <w:szCs w:val="26"/>
              </w:rPr>
            </w:pPr>
            <w:r w:rsidRPr="00C95ECF">
              <w:rPr>
                <w:rFonts w:ascii="Times New Roman" w:hAnsi="Times New Roman" w:cs="Times New Roman"/>
                <w:sz w:val="26"/>
                <w:szCs w:val="26"/>
              </w:rPr>
              <w:t xml:space="preserve">А.О. Омарова </w:t>
            </w:r>
          </w:p>
          <w:p w14:paraId="634F4FD7" w14:textId="4B652D22" w:rsidR="00474E08" w:rsidRPr="00C95ECF" w:rsidRDefault="00474E08" w:rsidP="00376076">
            <w:pPr>
              <w:spacing w:after="0" w:line="240" w:lineRule="auto"/>
              <w:rPr>
                <w:rFonts w:ascii="Times New Roman" w:eastAsia="Times New Roman" w:hAnsi="Times New Roman" w:cs="Times New Roman"/>
                <w:sz w:val="26"/>
                <w:szCs w:val="26"/>
                <w:lang w:val="kk-KZ" w:eastAsia="ru-RU"/>
              </w:rPr>
            </w:pPr>
            <w:r w:rsidRPr="00C95ECF">
              <w:rPr>
                <w:rFonts w:ascii="Times New Roman" w:hAnsi="Times New Roman" w:cs="Times New Roman"/>
                <w:sz w:val="26"/>
                <w:szCs w:val="26"/>
                <w:lang w:val="kk-KZ"/>
              </w:rPr>
              <w:t xml:space="preserve">Б.К. Койчубеков </w:t>
            </w:r>
          </w:p>
        </w:tc>
        <w:tc>
          <w:tcPr>
            <w:tcW w:w="2846" w:type="dxa"/>
            <w:shd w:val="clear" w:color="auto" w:fill="auto"/>
          </w:tcPr>
          <w:p w14:paraId="77D23079" w14:textId="77777777" w:rsidR="00C95ECF" w:rsidRPr="00C95ECF" w:rsidRDefault="00C95ECF" w:rsidP="00C95ECF">
            <w:pPr>
              <w:spacing w:after="0" w:line="240" w:lineRule="auto"/>
              <w:jc w:val="both"/>
              <w:rPr>
                <w:rFonts w:ascii="Times New Roman" w:eastAsia="Times New Roman" w:hAnsi="Times New Roman" w:cs="Times New Roman"/>
                <w:sz w:val="26"/>
                <w:szCs w:val="26"/>
                <w:lang w:val="kk-KZ" w:eastAsia="ru-RU"/>
              </w:rPr>
            </w:pPr>
            <w:r w:rsidRPr="00C95ECF">
              <w:rPr>
                <w:rFonts w:ascii="Times New Roman" w:eastAsia="Times New Roman" w:hAnsi="Times New Roman" w:cs="Times New Roman"/>
                <w:sz w:val="26"/>
                <w:szCs w:val="26"/>
                <w:lang w:val="kk-KZ" w:eastAsia="ru-RU"/>
              </w:rPr>
              <w:t>Келісілген:</w:t>
            </w:r>
          </w:p>
          <w:p w14:paraId="2D7D5D34" w14:textId="77777777" w:rsidR="00474E08" w:rsidRPr="00C95ECF" w:rsidRDefault="00474E08" w:rsidP="00474E08">
            <w:pPr>
              <w:spacing w:after="0" w:line="240" w:lineRule="auto"/>
              <w:jc w:val="both"/>
              <w:rPr>
                <w:rFonts w:ascii="Times New Roman" w:eastAsia="Times New Roman" w:hAnsi="Times New Roman" w:cs="Times New Roman"/>
                <w:sz w:val="26"/>
                <w:szCs w:val="26"/>
                <w:lang w:val="kk-KZ" w:eastAsia="ru-RU"/>
              </w:rPr>
            </w:pPr>
            <w:r w:rsidRPr="00C95ECF">
              <w:rPr>
                <w:rFonts w:ascii="Times New Roman" w:eastAsia="Times New Roman" w:hAnsi="Times New Roman" w:cs="Times New Roman"/>
                <w:sz w:val="26"/>
                <w:szCs w:val="26"/>
                <w:lang w:val="kk-KZ" w:eastAsia="ru-RU"/>
              </w:rPr>
              <w:t xml:space="preserve">Е.М. Тургунов </w:t>
            </w:r>
          </w:p>
          <w:p w14:paraId="135C8BE1" w14:textId="77777777" w:rsidR="00474E08" w:rsidRPr="00C95ECF" w:rsidRDefault="00474E08" w:rsidP="005D7C9E">
            <w:pPr>
              <w:spacing w:after="0" w:line="240" w:lineRule="auto"/>
              <w:jc w:val="both"/>
              <w:rPr>
                <w:rFonts w:ascii="Times New Roman" w:eastAsia="Times New Roman" w:hAnsi="Times New Roman" w:cs="Times New Roman"/>
                <w:sz w:val="26"/>
                <w:szCs w:val="26"/>
                <w:lang w:val="kk-KZ" w:eastAsia="ru-RU"/>
              </w:rPr>
            </w:pPr>
            <w:r w:rsidRPr="00C95ECF">
              <w:rPr>
                <w:rFonts w:ascii="Times New Roman" w:eastAsia="Times New Roman" w:hAnsi="Times New Roman" w:cs="Times New Roman"/>
                <w:sz w:val="26"/>
                <w:szCs w:val="26"/>
                <w:lang w:val="kk-KZ" w:eastAsia="ru-RU"/>
              </w:rPr>
              <w:t xml:space="preserve">О.В.Карев </w:t>
            </w:r>
          </w:p>
          <w:p w14:paraId="1D972990" w14:textId="4AC4388F" w:rsidR="00474E08" w:rsidRPr="00C95ECF" w:rsidRDefault="00474E08" w:rsidP="00376076">
            <w:pPr>
              <w:spacing w:after="0" w:line="240" w:lineRule="auto"/>
              <w:jc w:val="both"/>
              <w:rPr>
                <w:rFonts w:ascii="Times New Roman" w:eastAsia="Times New Roman" w:hAnsi="Times New Roman" w:cs="Times New Roman"/>
                <w:sz w:val="26"/>
                <w:szCs w:val="26"/>
                <w:lang w:val="kk-KZ" w:eastAsia="ru-RU"/>
              </w:rPr>
            </w:pPr>
            <w:proofErr w:type="spellStart"/>
            <w:r w:rsidRPr="00C95ECF">
              <w:rPr>
                <w:rFonts w:ascii="Times New Roman" w:eastAsia="Times New Roman" w:hAnsi="Times New Roman" w:cs="Times New Roman"/>
                <w:sz w:val="26"/>
                <w:szCs w:val="26"/>
                <w:lang w:eastAsia="ru-RU"/>
              </w:rPr>
              <w:t>М.А.Ерназарова</w:t>
            </w:r>
            <w:proofErr w:type="spellEnd"/>
            <w:r w:rsidRPr="00C95ECF">
              <w:rPr>
                <w:rFonts w:ascii="Times New Roman" w:eastAsia="Times New Roman" w:hAnsi="Times New Roman" w:cs="Times New Roman"/>
                <w:sz w:val="26"/>
                <w:szCs w:val="26"/>
                <w:lang w:eastAsia="ru-RU"/>
              </w:rPr>
              <w:t xml:space="preserve"> </w:t>
            </w:r>
          </w:p>
        </w:tc>
      </w:tr>
    </w:tbl>
    <w:p w14:paraId="1DE89C42" w14:textId="77777777" w:rsidR="001A403B" w:rsidRPr="00BE5ABE" w:rsidRDefault="001A403B" w:rsidP="00D51BA7">
      <w:pPr>
        <w:spacing w:after="0" w:line="240" w:lineRule="auto"/>
        <w:jc w:val="center"/>
        <w:rPr>
          <w:rFonts w:ascii="Times New Roman" w:hAnsi="Times New Roman" w:cs="Times New Roman"/>
          <w:b/>
          <w:bCs/>
          <w:sz w:val="24"/>
          <w:szCs w:val="24"/>
          <w:lang w:val="kk-KZ"/>
        </w:rPr>
      </w:pPr>
    </w:p>
    <w:p w14:paraId="43540E8B" w14:textId="77777777" w:rsidR="001A403B" w:rsidRPr="00BE5ABE" w:rsidRDefault="001A403B" w:rsidP="00D51BA7">
      <w:pPr>
        <w:spacing w:after="0" w:line="240" w:lineRule="auto"/>
        <w:jc w:val="center"/>
        <w:rPr>
          <w:rFonts w:ascii="Times New Roman" w:hAnsi="Times New Roman" w:cs="Times New Roman"/>
          <w:b/>
          <w:bCs/>
          <w:sz w:val="24"/>
          <w:szCs w:val="24"/>
          <w:lang w:val="kk-KZ"/>
        </w:rPr>
        <w:sectPr w:rsidR="001A403B" w:rsidRPr="00BE5ABE" w:rsidSect="00474E08">
          <w:headerReference w:type="default" r:id="rId8"/>
          <w:headerReference w:type="first" r:id="rId9"/>
          <w:footerReference w:type="first" r:id="rId10"/>
          <w:pgSz w:w="11906" w:h="16838"/>
          <w:pgMar w:top="1134" w:right="851" w:bottom="1134" w:left="1701" w:header="709" w:footer="709" w:gutter="0"/>
          <w:cols w:space="708"/>
          <w:docGrid w:linePitch="360"/>
        </w:sectPr>
      </w:pPr>
    </w:p>
    <w:bookmarkEnd w:id="0"/>
    <w:bookmarkEnd w:id="1"/>
    <w:p w14:paraId="6E95B76C" w14:textId="29284673" w:rsidR="00276C26" w:rsidRPr="000442F9" w:rsidRDefault="00276C26" w:rsidP="008B38DF">
      <w:pPr>
        <w:pStyle w:val="a3"/>
        <w:numPr>
          <w:ilvl w:val="0"/>
          <w:numId w:val="2"/>
        </w:numPr>
        <w:spacing w:after="0" w:line="240" w:lineRule="auto"/>
        <w:jc w:val="center"/>
        <w:textAlignment w:val="baseline"/>
        <w:outlineLvl w:val="2"/>
        <w:rPr>
          <w:rFonts w:ascii="Times New Roman" w:eastAsia="Times New Roman" w:hAnsi="Times New Roman" w:cs="Times New Roman"/>
          <w:b/>
          <w:bCs/>
          <w:iCs/>
          <w:sz w:val="24"/>
          <w:szCs w:val="24"/>
          <w:lang w:eastAsia="ru-RU"/>
        </w:rPr>
      </w:pPr>
      <w:proofErr w:type="spellStart"/>
      <w:r w:rsidRPr="000442F9">
        <w:rPr>
          <w:rFonts w:ascii="Times New Roman" w:eastAsia="Times New Roman" w:hAnsi="Times New Roman" w:cs="Times New Roman"/>
          <w:b/>
          <w:bCs/>
          <w:iCs/>
          <w:sz w:val="24"/>
          <w:szCs w:val="24"/>
          <w:lang w:eastAsia="ru-RU"/>
        </w:rPr>
        <w:lastRenderedPageBreak/>
        <w:t>Жалпы</w:t>
      </w:r>
      <w:proofErr w:type="spellEnd"/>
      <w:r w:rsidRPr="000442F9">
        <w:rPr>
          <w:rFonts w:ascii="Times New Roman" w:eastAsia="Times New Roman" w:hAnsi="Times New Roman" w:cs="Times New Roman"/>
          <w:b/>
          <w:bCs/>
          <w:iCs/>
          <w:sz w:val="24"/>
          <w:szCs w:val="24"/>
          <w:lang w:eastAsia="ru-RU"/>
        </w:rPr>
        <w:t xml:space="preserve"> </w:t>
      </w:r>
      <w:proofErr w:type="spellStart"/>
      <w:r w:rsidRPr="000442F9">
        <w:rPr>
          <w:rFonts w:ascii="Times New Roman" w:eastAsia="Times New Roman" w:hAnsi="Times New Roman" w:cs="Times New Roman"/>
          <w:b/>
          <w:bCs/>
          <w:iCs/>
          <w:sz w:val="24"/>
          <w:szCs w:val="24"/>
          <w:lang w:eastAsia="ru-RU"/>
        </w:rPr>
        <w:t>ережелер</w:t>
      </w:r>
      <w:proofErr w:type="spellEnd"/>
    </w:p>
    <w:p w14:paraId="4AF69E31" w14:textId="77777777" w:rsidR="000442F9" w:rsidRPr="000442F9" w:rsidRDefault="000442F9" w:rsidP="000442F9">
      <w:pPr>
        <w:pStyle w:val="a3"/>
        <w:spacing w:after="0" w:line="240" w:lineRule="auto"/>
        <w:ind w:left="1069"/>
        <w:textAlignment w:val="baseline"/>
        <w:outlineLvl w:val="2"/>
        <w:rPr>
          <w:rFonts w:ascii="Times New Roman" w:eastAsia="Times New Roman" w:hAnsi="Times New Roman" w:cs="Times New Roman"/>
          <w:b/>
          <w:bCs/>
          <w:iCs/>
          <w:sz w:val="24"/>
          <w:szCs w:val="24"/>
          <w:lang w:eastAsia="ru-RU"/>
        </w:rPr>
      </w:pPr>
    </w:p>
    <w:p w14:paraId="721FA679"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hAnsi="Times New Roman" w:cs="Times New Roman"/>
          <w:sz w:val="24"/>
          <w:szCs w:val="24"/>
          <w:lang w:val="kk-KZ"/>
        </w:rPr>
        <w:t xml:space="preserve">Бұл </w:t>
      </w:r>
      <w:proofErr w:type="spellStart"/>
      <w:r w:rsidRPr="000442F9">
        <w:rPr>
          <w:rFonts w:ascii="Times New Roman" w:hAnsi="Times New Roman" w:cs="Times New Roman"/>
          <w:sz w:val="24"/>
          <w:szCs w:val="24"/>
        </w:rPr>
        <w:t>Ереже</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ғ</w:t>
      </w:r>
      <w:proofErr w:type="spellStart"/>
      <w:r w:rsidRPr="000442F9">
        <w:rPr>
          <w:rFonts w:ascii="Times New Roman" w:hAnsi="Times New Roman" w:cs="Times New Roman"/>
          <w:sz w:val="24"/>
          <w:szCs w:val="24"/>
        </w:rPr>
        <w:t>ылым</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қызметкерлері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күніне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орайластырылған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жыл</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сайынғы</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Ү</w:t>
      </w:r>
      <w:proofErr w:type="spellStart"/>
      <w:r w:rsidRPr="000442F9">
        <w:rPr>
          <w:rFonts w:ascii="Times New Roman" w:hAnsi="Times New Roman" w:cs="Times New Roman"/>
          <w:sz w:val="24"/>
          <w:szCs w:val="24"/>
        </w:rPr>
        <w:t>здік</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қызметкері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байқауын</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w:t>
      </w:r>
      <w:proofErr w:type="spellStart"/>
      <w:r w:rsidRPr="000442F9">
        <w:rPr>
          <w:rFonts w:ascii="Times New Roman" w:hAnsi="Times New Roman" w:cs="Times New Roman"/>
          <w:sz w:val="24"/>
          <w:szCs w:val="24"/>
        </w:rPr>
        <w:t>бұдан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әрі</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 xml:space="preserve"> Байқау) </w:t>
      </w:r>
      <w:proofErr w:type="spellStart"/>
      <w:r w:rsidRPr="000442F9">
        <w:rPr>
          <w:rFonts w:ascii="Times New Roman" w:hAnsi="Times New Roman" w:cs="Times New Roman"/>
          <w:sz w:val="24"/>
          <w:szCs w:val="24"/>
        </w:rPr>
        <w:t>ұйымдастыру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және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өткізу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тәртібін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айқындайды</w:t>
      </w:r>
      <w:proofErr w:type="spellEnd"/>
      <w:r w:rsidRPr="000442F9">
        <w:rPr>
          <w:rFonts w:ascii="Times New Roman" w:hAnsi="Times New Roman" w:cs="Times New Roman"/>
          <w:sz w:val="24"/>
          <w:szCs w:val="24"/>
        </w:rPr>
        <w:t>.</w:t>
      </w:r>
    </w:p>
    <w:p w14:paraId="434266A5"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proofErr w:type="spellStart"/>
      <w:r w:rsidRPr="000442F9">
        <w:rPr>
          <w:rFonts w:ascii="Times New Roman" w:hAnsi="Times New Roman" w:cs="Times New Roman"/>
          <w:sz w:val="24"/>
          <w:szCs w:val="24"/>
        </w:rPr>
        <w:t>Ереже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Қазақстан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Республикасының</w:t>
      </w:r>
      <w:proofErr w:type="spellEnd"/>
      <w:r w:rsidRPr="000442F9">
        <w:rPr>
          <w:rFonts w:ascii="Times New Roman" w:hAnsi="Times New Roman" w:cs="Times New Roman"/>
          <w:sz w:val="24"/>
          <w:szCs w:val="24"/>
          <w:lang w:val="kk-KZ"/>
        </w:rPr>
        <w:t xml:space="preserve"> (</w:t>
      </w:r>
      <w:proofErr w:type="spellStart"/>
      <w:r w:rsidRPr="000442F9">
        <w:rPr>
          <w:rFonts w:ascii="Times New Roman" w:hAnsi="Times New Roman" w:cs="Times New Roman"/>
          <w:sz w:val="24"/>
          <w:szCs w:val="24"/>
        </w:rPr>
        <w:t>бұдан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әрі</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 xml:space="preserve"> ҚР)</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білім</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және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ғылым</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саласындағы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нормативтік-құқықтық</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актілеріне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сәйкес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әзірленді</w:t>
      </w:r>
      <w:proofErr w:type="spellEnd"/>
      <w:r w:rsidRPr="000442F9">
        <w:rPr>
          <w:rFonts w:ascii="Times New Roman" w:hAnsi="Times New Roman" w:cs="Times New Roman"/>
          <w:sz w:val="24"/>
          <w:szCs w:val="24"/>
        </w:rPr>
        <w:t>.</w:t>
      </w:r>
    </w:p>
    <w:p w14:paraId="656896FD"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proofErr w:type="spellStart"/>
      <w:r w:rsidRPr="000442F9">
        <w:rPr>
          <w:rFonts w:ascii="Times New Roman" w:hAnsi="Times New Roman" w:cs="Times New Roman"/>
          <w:sz w:val="24"/>
          <w:szCs w:val="24"/>
        </w:rPr>
        <w:t>Ғылымның</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дамуына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үлес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қосқан</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w:t>
      </w:r>
      <w:proofErr w:type="spellStart"/>
      <w:r w:rsidRPr="000442F9">
        <w:rPr>
          <w:rFonts w:ascii="Times New Roman" w:hAnsi="Times New Roman" w:cs="Times New Roman"/>
          <w:sz w:val="24"/>
          <w:szCs w:val="24"/>
        </w:rPr>
        <w:t>Қарағанды</w:t>
      </w:r>
      <w:proofErr w:type="spellEnd"/>
      <w:r w:rsidRPr="000442F9">
        <w:rPr>
          <w:rFonts w:ascii="Times New Roman" w:hAnsi="Times New Roman" w:cs="Times New Roman"/>
          <w:sz w:val="24"/>
          <w:szCs w:val="24"/>
        </w:rPr>
        <w:t xml:space="preserve"> медицина </w:t>
      </w:r>
      <w:proofErr w:type="spellStart"/>
      <w:r w:rsidRPr="000442F9">
        <w:rPr>
          <w:rFonts w:ascii="Times New Roman" w:hAnsi="Times New Roman" w:cs="Times New Roman"/>
          <w:sz w:val="24"/>
          <w:szCs w:val="24"/>
        </w:rPr>
        <w:t>университеті</w:t>
      </w:r>
      <w:proofErr w:type="spellEnd"/>
      <w:r w:rsidRPr="000442F9">
        <w:rPr>
          <w:rFonts w:ascii="Times New Roman" w:hAnsi="Times New Roman" w:cs="Times New Roman"/>
          <w:sz w:val="24"/>
          <w:szCs w:val="24"/>
          <w:lang w:val="kk-KZ"/>
        </w:rPr>
        <w:t>»</w:t>
      </w:r>
      <w:r w:rsidRPr="000442F9">
        <w:rPr>
          <w:rFonts w:ascii="Times New Roman" w:hAnsi="Times New Roman" w:cs="Times New Roman"/>
          <w:sz w:val="24"/>
          <w:szCs w:val="24"/>
        </w:rPr>
        <w:t xml:space="preserve"> К</w:t>
      </w:r>
      <w:r w:rsidRPr="000442F9">
        <w:rPr>
          <w:rFonts w:ascii="Times New Roman" w:hAnsi="Times New Roman" w:cs="Times New Roman"/>
          <w:sz w:val="24"/>
          <w:szCs w:val="24"/>
          <w:lang w:val="kk-KZ"/>
        </w:rPr>
        <w:t>е</w:t>
      </w:r>
      <w:r w:rsidRPr="000442F9">
        <w:rPr>
          <w:rFonts w:ascii="Times New Roman" w:hAnsi="Times New Roman" w:cs="Times New Roman"/>
          <w:sz w:val="24"/>
          <w:szCs w:val="24"/>
        </w:rPr>
        <w:t>АҚ (</w:t>
      </w:r>
      <w:proofErr w:type="spellStart"/>
      <w:r w:rsidRPr="000442F9">
        <w:rPr>
          <w:rFonts w:ascii="Times New Roman" w:hAnsi="Times New Roman" w:cs="Times New Roman"/>
          <w:sz w:val="24"/>
          <w:szCs w:val="24"/>
        </w:rPr>
        <w:t>бұдан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әрі</w:t>
      </w:r>
      <w:proofErr w:type="spellEnd"/>
      <w:r w:rsidRPr="000442F9">
        <w:rPr>
          <w:rFonts w:ascii="Times New Roman" w:hAnsi="Times New Roman" w:cs="Times New Roman"/>
          <w:sz w:val="24"/>
          <w:szCs w:val="24"/>
        </w:rPr>
        <w:t xml:space="preserve"> – </w:t>
      </w:r>
      <w:r w:rsidRPr="000442F9">
        <w:rPr>
          <w:rFonts w:ascii="Times New Roman" w:hAnsi="Times New Roman" w:cs="Times New Roman"/>
          <w:sz w:val="24"/>
          <w:szCs w:val="24"/>
          <w:lang w:val="kk-KZ"/>
        </w:rPr>
        <w:t>«ҚМУ»</w:t>
      </w:r>
      <w:r w:rsidRPr="000442F9">
        <w:rPr>
          <w:rFonts w:ascii="Times New Roman" w:hAnsi="Times New Roman" w:cs="Times New Roman"/>
          <w:sz w:val="24"/>
          <w:szCs w:val="24"/>
        </w:rPr>
        <w:t xml:space="preserve"> К</w:t>
      </w:r>
      <w:r w:rsidRPr="000442F9">
        <w:rPr>
          <w:rFonts w:ascii="Times New Roman" w:hAnsi="Times New Roman" w:cs="Times New Roman"/>
          <w:sz w:val="24"/>
          <w:szCs w:val="24"/>
          <w:lang w:val="kk-KZ"/>
        </w:rPr>
        <w:t>е</w:t>
      </w:r>
      <w:r w:rsidRPr="000442F9">
        <w:rPr>
          <w:rFonts w:ascii="Times New Roman" w:hAnsi="Times New Roman" w:cs="Times New Roman"/>
          <w:sz w:val="24"/>
          <w:szCs w:val="24"/>
        </w:rPr>
        <w:t xml:space="preserve">АҚ) </w:t>
      </w:r>
      <w:proofErr w:type="spellStart"/>
      <w:r w:rsidRPr="000442F9">
        <w:rPr>
          <w:rFonts w:ascii="Times New Roman" w:hAnsi="Times New Roman" w:cs="Times New Roman"/>
          <w:sz w:val="24"/>
          <w:szCs w:val="24"/>
        </w:rPr>
        <w:t>ғалымдарын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көтермелеу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сондай-ақ</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жас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ғалымдарды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ынталандыру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мақсатында</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байқау</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шеңберінде</w:t>
      </w:r>
      <w:proofErr w:type="spellEnd"/>
      <w:r w:rsidRPr="000442F9">
        <w:rPr>
          <w:rFonts w:ascii="Times New Roman" w:hAnsi="Times New Roman" w:cs="Times New Roman"/>
          <w:sz w:val="24"/>
          <w:szCs w:val="24"/>
        </w:rPr>
        <w:t xml:space="preserve"> 2 (</w:t>
      </w:r>
      <w:proofErr w:type="spellStart"/>
      <w:r w:rsidRPr="000442F9">
        <w:rPr>
          <w:rFonts w:ascii="Times New Roman" w:hAnsi="Times New Roman" w:cs="Times New Roman"/>
          <w:sz w:val="24"/>
          <w:szCs w:val="24"/>
        </w:rPr>
        <w:t>екі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сый</w:t>
      </w:r>
      <w:proofErr w:type="spellEnd"/>
      <w:r w:rsidRPr="000442F9">
        <w:rPr>
          <w:rFonts w:ascii="Times New Roman" w:hAnsi="Times New Roman" w:cs="Times New Roman"/>
          <w:sz w:val="24"/>
          <w:szCs w:val="24"/>
          <w:lang w:val="kk-KZ"/>
        </w:rPr>
        <w:t>лықақы тағайындалады</w:t>
      </w:r>
      <w:r w:rsidRPr="000442F9">
        <w:rPr>
          <w:rFonts w:ascii="Times New Roman" w:hAnsi="Times New Roman" w:cs="Times New Roman"/>
          <w:sz w:val="24"/>
          <w:szCs w:val="24"/>
        </w:rPr>
        <w:t>:</w:t>
      </w:r>
    </w:p>
    <w:p w14:paraId="787559F3" w14:textId="77777777" w:rsidR="000442F9" w:rsidRPr="000442F9" w:rsidRDefault="000442F9" w:rsidP="00440FFB">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hAnsi="Times New Roman" w:cs="Times New Roman"/>
          <w:sz w:val="24"/>
          <w:szCs w:val="24"/>
        </w:rPr>
        <w:t>1 (</w:t>
      </w:r>
      <w:proofErr w:type="spellStart"/>
      <w:r w:rsidRPr="000442F9">
        <w:rPr>
          <w:rFonts w:ascii="Times New Roman" w:hAnsi="Times New Roman" w:cs="Times New Roman"/>
          <w:sz w:val="24"/>
          <w:szCs w:val="24"/>
        </w:rPr>
        <w:t>бір</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«Ү</w:t>
      </w:r>
      <w:proofErr w:type="spellStart"/>
      <w:r w:rsidRPr="000442F9">
        <w:rPr>
          <w:rFonts w:ascii="Times New Roman" w:hAnsi="Times New Roman" w:cs="Times New Roman"/>
          <w:sz w:val="24"/>
          <w:szCs w:val="24"/>
        </w:rPr>
        <w:t>здік</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ғалым</w:t>
      </w:r>
      <w:proofErr w:type="spellEnd"/>
      <w:r w:rsidRPr="000442F9">
        <w:rPr>
          <w:rFonts w:ascii="Times New Roman" w:hAnsi="Times New Roman" w:cs="Times New Roman"/>
          <w:sz w:val="24"/>
          <w:szCs w:val="24"/>
          <w:lang w:val="kk-KZ"/>
        </w:rPr>
        <w:t xml:space="preserve">» </w:t>
      </w:r>
      <w:proofErr w:type="spellStart"/>
      <w:r w:rsidRPr="000442F9">
        <w:rPr>
          <w:rFonts w:ascii="Times New Roman" w:hAnsi="Times New Roman" w:cs="Times New Roman"/>
          <w:sz w:val="24"/>
          <w:szCs w:val="24"/>
        </w:rPr>
        <w:t>номинациясы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бойынша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сый</w:t>
      </w:r>
      <w:proofErr w:type="spellEnd"/>
      <w:r w:rsidRPr="000442F9">
        <w:rPr>
          <w:rFonts w:ascii="Times New Roman" w:hAnsi="Times New Roman" w:cs="Times New Roman"/>
          <w:sz w:val="24"/>
          <w:szCs w:val="24"/>
          <w:lang w:val="kk-KZ"/>
        </w:rPr>
        <w:t>лықақы</w:t>
      </w:r>
      <w:r w:rsidRPr="000442F9">
        <w:rPr>
          <w:rFonts w:ascii="Times New Roman" w:hAnsi="Times New Roman" w:cs="Times New Roman"/>
          <w:sz w:val="24"/>
          <w:szCs w:val="24"/>
        </w:rPr>
        <w:t xml:space="preserve"> – </w:t>
      </w:r>
      <w:proofErr w:type="spellStart"/>
      <w:r w:rsidRPr="000442F9">
        <w:rPr>
          <w:rFonts w:ascii="Times New Roman" w:hAnsi="Times New Roman" w:cs="Times New Roman"/>
          <w:sz w:val="24"/>
          <w:szCs w:val="24"/>
        </w:rPr>
        <w:t>іргелі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және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қолданбалы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зерттеулер</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жүргізуге</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ғ</w:t>
      </w:r>
      <w:proofErr w:type="spellStart"/>
      <w:r w:rsidRPr="000442F9">
        <w:rPr>
          <w:rFonts w:ascii="Times New Roman" w:hAnsi="Times New Roman" w:cs="Times New Roman"/>
          <w:sz w:val="24"/>
          <w:szCs w:val="24"/>
        </w:rPr>
        <w:t>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кадрларды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даярлауға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белсенді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қатысатын</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w:t>
      </w:r>
      <w:r w:rsidRPr="000442F9">
        <w:rPr>
          <w:rFonts w:ascii="Times New Roman" w:hAnsi="Times New Roman" w:cs="Times New Roman"/>
          <w:sz w:val="24"/>
          <w:szCs w:val="24"/>
        </w:rPr>
        <w:t>ҚМУ</w:t>
      </w:r>
      <w:r w:rsidRPr="000442F9">
        <w:rPr>
          <w:rFonts w:ascii="Times New Roman" w:hAnsi="Times New Roman" w:cs="Times New Roman"/>
          <w:sz w:val="24"/>
          <w:szCs w:val="24"/>
          <w:lang w:val="kk-KZ"/>
        </w:rPr>
        <w:t>»</w:t>
      </w:r>
      <w:r w:rsidRPr="000442F9">
        <w:rPr>
          <w:rFonts w:ascii="Times New Roman" w:hAnsi="Times New Roman" w:cs="Times New Roman"/>
          <w:sz w:val="24"/>
          <w:szCs w:val="24"/>
        </w:rPr>
        <w:t xml:space="preserve"> К</w:t>
      </w:r>
      <w:r w:rsidRPr="000442F9">
        <w:rPr>
          <w:rFonts w:ascii="Times New Roman" w:hAnsi="Times New Roman" w:cs="Times New Roman"/>
          <w:sz w:val="24"/>
          <w:szCs w:val="24"/>
          <w:lang w:val="kk-KZ"/>
        </w:rPr>
        <w:t>е</w:t>
      </w:r>
      <w:r w:rsidRPr="000442F9">
        <w:rPr>
          <w:rFonts w:ascii="Times New Roman" w:hAnsi="Times New Roman" w:cs="Times New Roman"/>
          <w:sz w:val="24"/>
          <w:szCs w:val="24"/>
        </w:rPr>
        <w:t xml:space="preserve">АҚ </w:t>
      </w:r>
      <w:proofErr w:type="spellStart"/>
      <w:r w:rsidRPr="000442F9">
        <w:rPr>
          <w:rFonts w:ascii="Times New Roman" w:hAnsi="Times New Roman" w:cs="Times New Roman"/>
          <w:sz w:val="24"/>
          <w:szCs w:val="24"/>
        </w:rPr>
        <w:t>штаттық</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қызметкері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болып</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табылатын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және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жетістіктерді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бағалау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көрсеткіштеріне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сәйкес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ең</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көп</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ұпай</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жинаған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ғалымға</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тағайындалады</w:t>
      </w:r>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қ</w:t>
      </w:r>
      <w:proofErr w:type="spellStart"/>
      <w:r w:rsidRPr="000442F9">
        <w:rPr>
          <w:rFonts w:ascii="Times New Roman" w:hAnsi="Times New Roman" w:cs="Times New Roman"/>
          <w:sz w:val="24"/>
          <w:szCs w:val="24"/>
        </w:rPr>
        <w:t>осымша</w:t>
      </w:r>
      <w:proofErr w:type="spellEnd"/>
      <w:r w:rsidRPr="000442F9">
        <w:rPr>
          <w:rFonts w:ascii="Times New Roman" w:hAnsi="Times New Roman" w:cs="Times New Roman"/>
          <w:sz w:val="24"/>
          <w:szCs w:val="24"/>
          <w:lang w:val="kk-KZ"/>
        </w:rPr>
        <w:t xml:space="preserve"> 1</w:t>
      </w:r>
      <w:r w:rsidRPr="000442F9">
        <w:rPr>
          <w:rFonts w:ascii="Times New Roman" w:hAnsi="Times New Roman" w:cs="Times New Roman"/>
          <w:sz w:val="24"/>
          <w:szCs w:val="24"/>
        </w:rPr>
        <w:t>).</w:t>
      </w:r>
    </w:p>
    <w:p w14:paraId="4908AAA6" w14:textId="77777777" w:rsidR="000442F9" w:rsidRPr="000442F9" w:rsidRDefault="000442F9" w:rsidP="00440FFB">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hAnsi="Times New Roman" w:cs="Times New Roman"/>
          <w:sz w:val="24"/>
          <w:szCs w:val="24"/>
        </w:rPr>
        <w:t>1 (</w:t>
      </w:r>
      <w:proofErr w:type="spellStart"/>
      <w:r w:rsidRPr="000442F9">
        <w:rPr>
          <w:rFonts w:ascii="Times New Roman" w:hAnsi="Times New Roman" w:cs="Times New Roman"/>
          <w:sz w:val="24"/>
          <w:szCs w:val="24"/>
        </w:rPr>
        <w:t>бір</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«Ү</w:t>
      </w:r>
      <w:proofErr w:type="spellStart"/>
      <w:r w:rsidRPr="000442F9">
        <w:rPr>
          <w:rFonts w:ascii="Times New Roman" w:hAnsi="Times New Roman" w:cs="Times New Roman"/>
          <w:sz w:val="24"/>
          <w:szCs w:val="24"/>
        </w:rPr>
        <w:t>здік</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жас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ғалым</w:t>
      </w:r>
      <w:proofErr w:type="spellEnd"/>
      <w:r w:rsidRPr="000442F9">
        <w:rPr>
          <w:rFonts w:ascii="Times New Roman" w:hAnsi="Times New Roman" w:cs="Times New Roman"/>
          <w:sz w:val="24"/>
          <w:szCs w:val="24"/>
          <w:lang w:val="kk-KZ"/>
        </w:rPr>
        <w:t>»</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номинациясы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бойынша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сый</w:t>
      </w:r>
      <w:proofErr w:type="spellEnd"/>
      <w:r w:rsidRPr="000442F9">
        <w:rPr>
          <w:rFonts w:ascii="Times New Roman" w:hAnsi="Times New Roman" w:cs="Times New Roman"/>
          <w:sz w:val="24"/>
          <w:szCs w:val="24"/>
          <w:lang w:val="kk-KZ"/>
        </w:rPr>
        <w:t>лықақы</w:t>
      </w:r>
      <w:r w:rsidRPr="000442F9">
        <w:rPr>
          <w:rFonts w:ascii="Times New Roman" w:hAnsi="Times New Roman" w:cs="Times New Roman"/>
          <w:sz w:val="24"/>
          <w:szCs w:val="24"/>
        </w:rPr>
        <w:t xml:space="preserve"> – </w:t>
      </w:r>
      <w:proofErr w:type="spellStart"/>
      <w:r w:rsidRPr="000442F9">
        <w:rPr>
          <w:rFonts w:ascii="Times New Roman" w:hAnsi="Times New Roman" w:cs="Times New Roman"/>
          <w:sz w:val="24"/>
          <w:szCs w:val="24"/>
        </w:rPr>
        <w:t>іргелі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және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қолданбалы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зерттеулер</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жүргізуге</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ғ</w:t>
      </w:r>
      <w:proofErr w:type="spellStart"/>
      <w:r w:rsidRPr="000442F9">
        <w:rPr>
          <w:rFonts w:ascii="Times New Roman" w:hAnsi="Times New Roman" w:cs="Times New Roman"/>
          <w:sz w:val="24"/>
          <w:szCs w:val="24"/>
        </w:rPr>
        <w:t>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кадрлар</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даярлауға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белсенді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қатысатын</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w:t>
      </w:r>
      <w:r w:rsidRPr="000442F9">
        <w:rPr>
          <w:rFonts w:ascii="Times New Roman" w:hAnsi="Times New Roman" w:cs="Times New Roman"/>
          <w:sz w:val="24"/>
          <w:szCs w:val="24"/>
        </w:rPr>
        <w:t>ҚМУ</w:t>
      </w:r>
      <w:r w:rsidRPr="000442F9">
        <w:rPr>
          <w:rFonts w:ascii="Times New Roman" w:hAnsi="Times New Roman" w:cs="Times New Roman"/>
          <w:sz w:val="24"/>
          <w:szCs w:val="24"/>
          <w:lang w:val="kk-KZ"/>
        </w:rPr>
        <w:t>»</w:t>
      </w:r>
      <w:r w:rsidRPr="000442F9">
        <w:rPr>
          <w:rFonts w:ascii="Times New Roman" w:hAnsi="Times New Roman" w:cs="Times New Roman"/>
          <w:sz w:val="24"/>
          <w:szCs w:val="24"/>
        </w:rPr>
        <w:t xml:space="preserve"> К</w:t>
      </w:r>
      <w:r w:rsidRPr="000442F9">
        <w:rPr>
          <w:rFonts w:ascii="Times New Roman" w:hAnsi="Times New Roman" w:cs="Times New Roman"/>
          <w:sz w:val="24"/>
          <w:szCs w:val="24"/>
          <w:lang w:val="kk-KZ"/>
        </w:rPr>
        <w:t>е</w:t>
      </w:r>
      <w:r w:rsidRPr="000442F9">
        <w:rPr>
          <w:rFonts w:ascii="Times New Roman" w:hAnsi="Times New Roman" w:cs="Times New Roman"/>
          <w:sz w:val="24"/>
          <w:szCs w:val="24"/>
        </w:rPr>
        <w:t xml:space="preserve">АҚ </w:t>
      </w:r>
      <w:proofErr w:type="spellStart"/>
      <w:r w:rsidRPr="000442F9">
        <w:rPr>
          <w:rFonts w:ascii="Times New Roman" w:hAnsi="Times New Roman" w:cs="Times New Roman"/>
          <w:sz w:val="24"/>
          <w:szCs w:val="24"/>
        </w:rPr>
        <w:t>штаттық</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қызметкері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болып</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табылатын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және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жетістіктерді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бағалау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көрсеткіштеріне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сәйкес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ең</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көп</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 xml:space="preserve">ұпай </w:t>
      </w:r>
      <w:proofErr w:type="spellStart"/>
      <w:r w:rsidRPr="000442F9">
        <w:rPr>
          <w:rFonts w:ascii="Times New Roman" w:hAnsi="Times New Roman" w:cs="Times New Roman"/>
          <w:sz w:val="24"/>
          <w:szCs w:val="24"/>
        </w:rPr>
        <w:t>жинаған</w:t>
      </w:r>
      <w:proofErr w:type="spellEnd"/>
      <w:r w:rsidRPr="000442F9">
        <w:rPr>
          <w:rFonts w:ascii="Times New Roman" w:hAnsi="Times New Roman" w:cs="Times New Roman"/>
          <w:sz w:val="24"/>
          <w:szCs w:val="24"/>
        </w:rPr>
        <w:t xml:space="preserve"> 40 (</w:t>
      </w:r>
      <w:proofErr w:type="spellStart"/>
      <w:r w:rsidRPr="000442F9">
        <w:rPr>
          <w:rFonts w:ascii="Times New Roman" w:hAnsi="Times New Roman" w:cs="Times New Roman"/>
          <w:sz w:val="24"/>
          <w:szCs w:val="24"/>
        </w:rPr>
        <w:t>қырық</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жасқа</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 xml:space="preserve">(қоса алғанда) </w:t>
      </w:r>
      <w:proofErr w:type="spellStart"/>
      <w:r w:rsidRPr="000442F9">
        <w:rPr>
          <w:rFonts w:ascii="Times New Roman" w:hAnsi="Times New Roman" w:cs="Times New Roman"/>
          <w:sz w:val="24"/>
          <w:szCs w:val="24"/>
        </w:rPr>
        <w:t>дейінгі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жас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ғалымға</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тағайындалады</w:t>
      </w:r>
      <w:r w:rsidRPr="000442F9">
        <w:rPr>
          <w:rFonts w:ascii="Times New Roman" w:hAnsi="Times New Roman" w:cs="Times New Roman"/>
          <w:sz w:val="24"/>
          <w:szCs w:val="24"/>
        </w:rPr>
        <w:t>.</w:t>
      </w:r>
    </w:p>
    <w:p w14:paraId="6C878761"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hAnsi="Times New Roman" w:cs="Times New Roman"/>
          <w:sz w:val="24"/>
          <w:szCs w:val="24"/>
          <w:lang w:val="en-US"/>
        </w:rPr>
        <w:t>C</w:t>
      </w:r>
      <w:r w:rsidRPr="000442F9">
        <w:rPr>
          <w:rFonts w:ascii="Times New Roman" w:hAnsi="Times New Roman" w:cs="Times New Roman"/>
          <w:sz w:val="24"/>
          <w:szCs w:val="24"/>
          <w:lang w:val="kk-KZ"/>
        </w:rPr>
        <w:t xml:space="preserve">ыйлықақы алуға үміткер тек 1 </w:t>
      </w:r>
      <w:r w:rsidRPr="000442F9">
        <w:rPr>
          <w:rFonts w:ascii="Times New Roman" w:hAnsi="Times New Roman" w:cs="Times New Roman"/>
          <w:sz w:val="24"/>
          <w:szCs w:val="24"/>
        </w:rPr>
        <w:t>(</w:t>
      </w:r>
      <w:r w:rsidRPr="000442F9">
        <w:rPr>
          <w:rFonts w:ascii="Times New Roman" w:hAnsi="Times New Roman" w:cs="Times New Roman"/>
          <w:sz w:val="24"/>
          <w:szCs w:val="24"/>
          <w:lang w:val="kk-KZ"/>
        </w:rPr>
        <w:t>бір</w:t>
      </w:r>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номинацияға ұсыныла алады.</w:t>
      </w:r>
    </w:p>
    <w:p w14:paraId="266195B7" w14:textId="77777777" w:rsidR="000442F9" w:rsidRPr="000442F9" w:rsidRDefault="000442F9" w:rsidP="000442F9">
      <w:pPr>
        <w:tabs>
          <w:tab w:val="left" w:pos="1134"/>
        </w:tabs>
        <w:spacing w:after="0" w:line="240" w:lineRule="auto"/>
        <w:ind w:firstLine="567"/>
        <w:jc w:val="both"/>
        <w:rPr>
          <w:rFonts w:ascii="Times New Roman" w:hAnsi="Times New Roman" w:cs="Times New Roman"/>
          <w:sz w:val="24"/>
          <w:szCs w:val="24"/>
        </w:rPr>
      </w:pPr>
    </w:p>
    <w:p w14:paraId="08B96287" w14:textId="77777777" w:rsidR="000442F9" w:rsidRPr="000442F9" w:rsidRDefault="000442F9" w:rsidP="000442F9">
      <w:pPr>
        <w:pStyle w:val="a3"/>
        <w:numPr>
          <w:ilvl w:val="0"/>
          <w:numId w:val="2"/>
        </w:numPr>
        <w:spacing w:after="0" w:line="240" w:lineRule="auto"/>
        <w:jc w:val="center"/>
        <w:textAlignment w:val="baseline"/>
        <w:outlineLvl w:val="2"/>
        <w:rPr>
          <w:rFonts w:ascii="Times New Roman" w:eastAsia="Times New Roman" w:hAnsi="Times New Roman" w:cs="Times New Roman"/>
          <w:b/>
          <w:bCs/>
          <w:iCs/>
          <w:sz w:val="24"/>
          <w:szCs w:val="24"/>
          <w:lang w:eastAsia="ru-RU"/>
        </w:rPr>
      </w:pPr>
      <w:r w:rsidRPr="000442F9">
        <w:rPr>
          <w:rFonts w:ascii="Times New Roman" w:eastAsia="Times New Roman" w:hAnsi="Times New Roman" w:cs="Times New Roman"/>
          <w:b/>
          <w:bCs/>
          <w:iCs/>
          <w:sz w:val="24"/>
          <w:szCs w:val="24"/>
          <w:lang w:eastAsia="ru-RU"/>
        </w:rPr>
        <w:t xml:space="preserve"> </w:t>
      </w:r>
      <w:proofErr w:type="spellStart"/>
      <w:r w:rsidRPr="000442F9">
        <w:rPr>
          <w:rFonts w:ascii="Times New Roman" w:eastAsia="Times New Roman" w:hAnsi="Times New Roman" w:cs="Times New Roman"/>
          <w:b/>
          <w:bCs/>
          <w:iCs/>
          <w:sz w:val="24"/>
          <w:szCs w:val="24"/>
          <w:lang w:eastAsia="ru-RU"/>
        </w:rPr>
        <w:t>Сыйлықақы</w:t>
      </w:r>
      <w:proofErr w:type="spellEnd"/>
      <w:r w:rsidRPr="000442F9">
        <w:rPr>
          <w:rFonts w:ascii="Times New Roman" w:eastAsia="Times New Roman" w:hAnsi="Times New Roman" w:cs="Times New Roman"/>
          <w:b/>
          <w:bCs/>
          <w:iCs/>
          <w:sz w:val="24"/>
          <w:szCs w:val="24"/>
          <w:lang w:eastAsia="ru-RU"/>
        </w:rPr>
        <w:t xml:space="preserve"> беру </w:t>
      </w:r>
      <w:proofErr w:type="spellStart"/>
      <w:r w:rsidRPr="000442F9">
        <w:rPr>
          <w:rFonts w:ascii="Times New Roman" w:eastAsia="Times New Roman" w:hAnsi="Times New Roman" w:cs="Times New Roman"/>
          <w:b/>
          <w:bCs/>
          <w:iCs/>
          <w:sz w:val="24"/>
          <w:szCs w:val="24"/>
          <w:lang w:eastAsia="ru-RU"/>
        </w:rPr>
        <w:t>тәртібі</w:t>
      </w:r>
      <w:proofErr w:type="spellEnd"/>
    </w:p>
    <w:p w14:paraId="4B058EBD" w14:textId="77777777" w:rsidR="000442F9" w:rsidRPr="000442F9" w:rsidRDefault="000442F9" w:rsidP="000442F9">
      <w:pPr>
        <w:spacing w:after="0" w:line="240" w:lineRule="auto"/>
        <w:jc w:val="center"/>
        <w:textAlignment w:val="baseline"/>
        <w:outlineLvl w:val="2"/>
        <w:rPr>
          <w:rFonts w:ascii="Times New Roman" w:eastAsia="Times New Roman" w:hAnsi="Times New Roman" w:cs="Times New Roman"/>
          <w:b/>
          <w:bCs/>
          <w:iCs/>
          <w:sz w:val="24"/>
          <w:szCs w:val="24"/>
          <w:lang w:eastAsia="ru-RU"/>
        </w:rPr>
      </w:pPr>
    </w:p>
    <w:p w14:paraId="2F41BD41"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hAnsi="Times New Roman" w:cs="Times New Roman"/>
          <w:sz w:val="24"/>
          <w:szCs w:val="24"/>
          <w:lang w:val="kk-KZ"/>
        </w:rPr>
        <w:t xml:space="preserve">Өмір туралы ғылымдар институтының ішіндегі </w:t>
      </w:r>
      <w:proofErr w:type="spellStart"/>
      <w:r w:rsidRPr="000442F9">
        <w:rPr>
          <w:rFonts w:ascii="Times New Roman" w:hAnsi="Times New Roman" w:cs="Times New Roman"/>
          <w:sz w:val="24"/>
          <w:szCs w:val="24"/>
        </w:rPr>
        <w:t>Ғылыми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жұмыс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бөлімі</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байқау</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өткізу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туралы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хабарландыруды</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w:t>
      </w:r>
      <w:r w:rsidRPr="000442F9">
        <w:rPr>
          <w:rFonts w:ascii="Times New Roman" w:hAnsi="Times New Roman" w:cs="Times New Roman"/>
          <w:sz w:val="24"/>
          <w:szCs w:val="24"/>
        </w:rPr>
        <w:t>ҚМУ</w:t>
      </w:r>
      <w:r w:rsidRPr="000442F9">
        <w:rPr>
          <w:rFonts w:ascii="Times New Roman" w:hAnsi="Times New Roman" w:cs="Times New Roman"/>
          <w:sz w:val="24"/>
          <w:szCs w:val="24"/>
          <w:lang w:val="kk-KZ"/>
        </w:rPr>
        <w:t xml:space="preserve">» </w:t>
      </w:r>
      <w:r w:rsidRPr="000442F9">
        <w:rPr>
          <w:rFonts w:ascii="Times New Roman" w:hAnsi="Times New Roman" w:cs="Times New Roman"/>
          <w:sz w:val="24"/>
          <w:szCs w:val="24"/>
        </w:rPr>
        <w:t>К</w:t>
      </w:r>
      <w:r w:rsidRPr="000442F9">
        <w:rPr>
          <w:rFonts w:ascii="Times New Roman" w:hAnsi="Times New Roman" w:cs="Times New Roman"/>
          <w:sz w:val="24"/>
          <w:szCs w:val="24"/>
          <w:lang w:val="kk-KZ"/>
        </w:rPr>
        <w:t>е</w:t>
      </w:r>
      <w:r w:rsidRPr="000442F9">
        <w:rPr>
          <w:rFonts w:ascii="Times New Roman" w:hAnsi="Times New Roman" w:cs="Times New Roman"/>
          <w:sz w:val="24"/>
          <w:szCs w:val="24"/>
        </w:rPr>
        <w:t xml:space="preserve">АҚ </w:t>
      </w:r>
      <w:proofErr w:type="spellStart"/>
      <w:r w:rsidRPr="000442F9">
        <w:rPr>
          <w:rFonts w:ascii="Times New Roman" w:hAnsi="Times New Roman" w:cs="Times New Roman"/>
          <w:sz w:val="24"/>
          <w:szCs w:val="24"/>
        </w:rPr>
        <w:t>ресми</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ғаламтор</w:t>
      </w:r>
      <w:r w:rsidRPr="000442F9">
        <w:rPr>
          <w:rFonts w:ascii="Times New Roman" w:hAnsi="Times New Roman" w:cs="Times New Roman"/>
          <w:sz w:val="24"/>
          <w:szCs w:val="24"/>
        </w:rPr>
        <w:t>-</w:t>
      </w:r>
      <w:proofErr w:type="spellStart"/>
      <w:r w:rsidRPr="000442F9">
        <w:rPr>
          <w:rFonts w:ascii="Times New Roman" w:hAnsi="Times New Roman" w:cs="Times New Roman"/>
          <w:sz w:val="24"/>
          <w:szCs w:val="24"/>
        </w:rPr>
        <w:t>ресурсында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орналастырады</w:t>
      </w:r>
      <w:proofErr w:type="spellEnd"/>
      <w:r w:rsidRPr="000442F9">
        <w:rPr>
          <w:rFonts w:ascii="Times New Roman" w:hAnsi="Times New Roman" w:cs="Times New Roman"/>
          <w:sz w:val="24"/>
          <w:szCs w:val="24"/>
        </w:rPr>
        <w:t>.</w:t>
      </w:r>
    </w:p>
    <w:p w14:paraId="0806433A"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hAnsi="Times New Roman" w:cs="Times New Roman"/>
          <w:sz w:val="24"/>
          <w:szCs w:val="24"/>
          <w:lang w:val="kk-KZ"/>
        </w:rPr>
        <w:t>Ү</w:t>
      </w:r>
      <w:proofErr w:type="spellStart"/>
      <w:r w:rsidRPr="000442F9">
        <w:rPr>
          <w:rFonts w:ascii="Times New Roman" w:hAnsi="Times New Roman" w:cs="Times New Roman"/>
          <w:sz w:val="24"/>
          <w:szCs w:val="24"/>
        </w:rPr>
        <w:t>міткерлер</w:t>
      </w:r>
      <w:proofErr w:type="spellEnd"/>
      <w:r w:rsidRPr="000442F9">
        <w:rPr>
          <w:rFonts w:ascii="Times New Roman" w:hAnsi="Times New Roman" w:cs="Times New Roman"/>
          <w:sz w:val="24"/>
          <w:szCs w:val="24"/>
          <w:lang w:val="kk-KZ"/>
        </w:rPr>
        <w:t xml:space="preserve"> байқауға</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қатысу</w:t>
      </w:r>
      <w:proofErr w:type="spellEnd"/>
      <w:r w:rsidRPr="000442F9">
        <w:rPr>
          <w:rFonts w:ascii="Times New Roman" w:hAnsi="Times New Roman" w:cs="Times New Roman"/>
          <w:sz w:val="24"/>
          <w:szCs w:val="24"/>
          <w:lang w:val="kk-KZ"/>
        </w:rPr>
        <w:t xml:space="preserve"> үшін</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корпоративтік</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пошта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арқылы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мынадай</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құжаттарды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ұсын</w:t>
      </w:r>
      <w:proofErr w:type="spellEnd"/>
      <w:r w:rsidRPr="000442F9">
        <w:rPr>
          <w:rFonts w:ascii="Times New Roman" w:hAnsi="Times New Roman" w:cs="Times New Roman"/>
          <w:sz w:val="24"/>
          <w:szCs w:val="24"/>
          <w:lang w:val="kk-KZ"/>
        </w:rPr>
        <w:t>уы қажет</w:t>
      </w:r>
      <w:r w:rsidRPr="000442F9">
        <w:rPr>
          <w:rFonts w:ascii="Times New Roman" w:hAnsi="Times New Roman" w:cs="Times New Roman"/>
          <w:sz w:val="24"/>
          <w:szCs w:val="24"/>
        </w:rPr>
        <w:t>:</w:t>
      </w:r>
    </w:p>
    <w:p w14:paraId="734DCF06" w14:textId="5CAC0E47" w:rsidR="000442F9" w:rsidRPr="000442F9" w:rsidRDefault="000442F9" w:rsidP="00440FFB">
      <w:pPr>
        <w:pStyle w:val="a3"/>
        <w:numPr>
          <w:ilvl w:val="0"/>
          <w:numId w:val="6"/>
        </w:numPr>
        <w:tabs>
          <w:tab w:val="left" w:pos="993"/>
        </w:tabs>
        <w:spacing w:after="0" w:line="240" w:lineRule="auto"/>
        <w:ind w:left="0" w:firstLine="567"/>
        <w:jc w:val="both"/>
        <w:rPr>
          <w:rFonts w:ascii="Times New Roman" w:hAnsi="Times New Roman" w:cs="Times New Roman"/>
          <w:sz w:val="24"/>
          <w:szCs w:val="24"/>
        </w:rPr>
      </w:pPr>
      <w:proofErr w:type="spellStart"/>
      <w:r w:rsidRPr="000442F9">
        <w:rPr>
          <w:rFonts w:ascii="Times New Roman" w:hAnsi="Times New Roman" w:cs="Times New Roman"/>
          <w:sz w:val="24"/>
          <w:szCs w:val="24"/>
        </w:rPr>
        <w:t>Сый</w:t>
      </w:r>
      <w:proofErr w:type="spellEnd"/>
      <w:r w:rsidRPr="000442F9">
        <w:rPr>
          <w:rFonts w:ascii="Times New Roman" w:hAnsi="Times New Roman" w:cs="Times New Roman"/>
          <w:sz w:val="24"/>
          <w:szCs w:val="24"/>
          <w:lang w:val="kk-KZ"/>
        </w:rPr>
        <w:t>лықақы</w:t>
      </w:r>
      <w:r w:rsidRPr="000442F9">
        <w:rPr>
          <w:rFonts w:ascii="Times New Roman" w:hAnsi="Times New Roman" w:cs="Times New Roman"/>
          <w:sz w:val="24"/>
          <w:szCs w:val="24"/>
        </w:rPr>
        <w:t xml:space="preserve"> беру </w:t>
      </w:r>
      <w:r w:rsidRPr="000442F9">
        <w:rPr>
          <w:rFonts w:ascii="Times New Roman" w:hAnsi="Times New Roman" w:cs="Times New Roman"/>
          <w:sz w:val="24"/>
          <w:szCs w:val="24"/>
          <w:lang w:val="kk-KZ"/>
        </w:rPr>
        <w:t>байқауына</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қатысу</w:t>
      </w:r>
      <w:proofErr w:type="spellEnd"/>
      <w:r w:rsidRPr="000442F9">
        <w:rPr>
          <w:rFonts w:ascii="Times New Roman" w:hAnsi="Times New Roman" w:cs="Times New Roman"/>
          <w:sz w:val="24"/>
          <w:szCs w:val="24"/>
          <w:lang w:val="kk-KZ"/>
        </w:rPr>
        <w:t xml:space="preserve"> үшін</w:t>
      </w:r>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үлгі</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бойынша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өтінім</w:t>
      </w:r>
      <w:proofErr w:type="spellEnd"/>
      <w:r w:rsidRPr="000442F9">
        <w:rPr>
          <w:rFonts w:ascii="Times New Roman" w:hAnsi="Times New Roman" w:cs="Times New Roman"/>
          <w:sz w:val="24"/>
          <w:szCs w:val="24"/>
        </w:rPr>
        <w:t xml:space="preserve"> (Ф </w:t>
      </w:r>
      <w:r>
        <w:rPr>
          <w:rFonts w:ascii="Times New Roman" w:hAnsi="Times New Roman" w:cs="Times New Roman"/>
          <w:sz w:val="24"/>
          <w:szCs w:val="24"/>
        </w:rPr>
        <w:t>КМУ</w:t>
      </w:r>
      <w:r w:rsidRPr="000442F9">
        <w:rPr>
          <w:rFonts w:ascii="Times New Roman" w:hAnsi="Times New Roman" w:cs="Times New Roman"/>
          <w:sz w:val="24"/>
          <w:szCs w:val="24"/>
        </w:rPr>
        <w:t xml:space="preserve"> 6/3-01.1</w:t>
      </w:r>
      <w:r w:rsidRPr="000442F9">
        <w:rPr>
          <w:rFonts w:ascii="Times New Roman" w:hAnsi="Times New Roman" w:cs="Times New Roman"/>
          <w:b/>
          <w:bCs/>
          <w:sz w:val="24"/>
          <w:szCs w:val="24"/>
        </w:rPr>
        <w:t xml:space="preserve"> </w:t>
      </w:r>
      <w:r w:rsidRPr="000442F9">
        <w:rPr>
          <w:rFonts w:ascii="Times New Roman" w:hAnsi="Times New Roman" w:cs="Times New Roman"/>
          <w:sz w:val="24"/>
          <w:szCs w:val="24"/>
          <w:lang w:val="kk-KZ"/>
        </w:rPr>
        <w:t>үлгіге</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сәйкес</w:t>
      </w:r>
      <w:proofErr w:type="spellEnd"/>
      <w:r w:rsidRPr="000442F9">
        <w:rPr>
          <w:rFonts w:ascii="Times New Roman" w:hAnsi="Times New Roman" w:cs="Times New Roman"/>
          <w:sz w:val="24"/>
          <w:szCs w:val="24"/>
        </w:rPr>
        <w:t>);</w:t>
      </w:r>
    </w:p>
    <w:p w14:paraId="0B0C19E9" w14:textId="77777777" w:rsidR="000442F9" w:rsidRPr="000442F9" w:rsidRDefault="000442F9" w:rsidP="00440FFB">
      <w:pPr>
        <w:pStyle w:val="a3"/>
        <w:numPr>
          <w:ilvl w:val="0"/>
          <w:numId w:val="6"/>
        </w:numPr>
        <w:tabs>
          <w:tab w:val="left" w:pos="993"/>
        </w:tabs>
        <w:spacing w:after="0" w:line="240" w:lineRule="auto"/>
        <w:ind w:left="0" w:firstLine="567"/>
        <w:jc w:val="both"/>
        <w:rPr>
          <w:rFonts w:ascii="Times New Roman" w:hAnsi="Times New Roman" w:cs="Times New Roman"/>
          <w:sz w:val="24"/>
          <w:szCs w:val="24"/>
        </w:rPr>
      </w:pPr>
      <w:proofErr w:type="spellStart"/>
      <w:r w:rsidRPr="000442F9">
        <w:rPr>
          <w:rFonts w:ascii="Times New Roman" w:hAnsi="Times New Roman" w:cs="Times New Roman"/>
          <w:sz w:val="24"/>
          <w:szCs w:val="24"/>
        </w:rPr>
        <w:t>Сый</w:t>
      </w:r>
      <w:proofErr w:type="spellEnd"/>
      <w:r w:rsidRPr="000442F9">
        <w:rPr>
          <w:rFonts w:ascii="Times New Roman" w:hAnsi="Times New Roman" w:cs="Times New Roman"/>
          <w:sz w:val="24"/>
          <w:szCs w:val="24"/>
          <w:lang w:val="kk-KZ"/>
        </w:rPr>
        <w:t>лық</w:t>
      </w:r>
      <w:r w:rsidRPr="000442F9">
        <w:rPr>
          <w:rFonts w:ascii="Times New Roman" w:hAnsi="Times New Roman" w:cs="Times New Roman"/>
          <w:sz w:val="24"/>
          <w:szCs w:val="24"/>
        </w:rPr>
        <w:t>а</w:t>
      </w:r>
      <w:r w:rsidRPr="000442F9">
        <w:rPr>
          <w:rFonts w:ascii="Times New Roman" w:hAnsi="Times New Roman" w:cs="Times New Roman"/>
          <w:sz w:val="24"/>
          <w:szCs w:val="24"/>
          <w:lang w:val="kk-KZ"/>
        </w:rPr>
        <w:t>қы</w:t>
      </w:r>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беру байқауына қатысушы</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үміткердің</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бағалау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көрсеткіштеріне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сәйкес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жетістіктері</w:t>
      </w:r>
      <w:proofErr w:type="spellEnd"/>
      <w:r w:rsidRPr="000442F9">
        <w:rPr>
          <w:rFonts w:ascii="Times New Roman" w:hAnsi="Times New Roman" w:cs="Times New Roman"/>
          <w:sz w:val="24"/>
          <w:szCs w:val="24"/>
          <w:lang w:val="kk-KZ"/>
        </w:rPr>
        <w:t xml:space="preserve"> жайлы</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мәліметтер</w:t>
      </w:r>
      <w:proofErr w:type="spellEnd"/>
      <w:r w:rsidRPr="000442F9">
        <w:rPr>
          <w:rFonts w:ascii="Times New Roman" w:hAnsi="Times New Roman" w:cs="Times New Roman"/>
          <w:sz w:val="24"/>
          <w:szCs w:val="24"/>
        </w:rPr>
        <w:t>;</w:t>
      </w:r>
    </w:p>
    <w:p w14:paraId="6A4AB584" w14:textId="77777777" w:rsidR="000442F9" w:rsidRPr="000442F9" w:rsidRDefault="000442F9" w:rsidP="00440FFB">
      <w:pPr>
        <w:pStyle w:val="a3"/>
        <w:numPr>
          <w:ilvl w:val="0"/>
          <w:numId w:val="6"/>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hAnsi="Times New Roman" w:cs="Times New Roman"/>
          <w:sz w:val="24"/>
          <w:szCs w:val="24"/>
          <w:lang w:val="kk-KZ"/>
        </w:rPr>
        <w:t>Ә</w:t>
      </w:r>
      <w:r w:rsidRPr="000442F9">
        <w:rPr>
          <w:rFonts w:ascii="Times New Roman" w:hAnsi="Times New Roman" w:cs="Times New Roman"/>
          <w:sz w:val="24"/>
          <w:szCs w:val="24"/>
        </w:rPr>
        <w:t>р критерий</w:t>
      </w:r>
      <w:r w:rsidRPr="000442F9">
        <w:rPr>
          <w:rFonts w:ascii="Times New Roman" w:hAnsi="Times New Roman" w:cs="Times New Roman"/>
          <w:sz w:val="24"/>
          <w:szCs w:val="24"/>
          <w:lang w:val="kk-KZ"/>
        </w:rPr>
        <w:t>ге сәйкес ғ</w:t>
      </w:r>
      <w:proofErr w:type="spellStart"/>
      <w:r w:rsidRPr="000442F9">
        <w:rPr>
          <w:rFonts w:ascii="Times New Roman" w:hAnsi="Times New Roman" w:cs="Times New Roman"/>
          <w:sz w:val="24"/>
          <w:szCs w:val="24"/>
        </w:rPr>
        <w:t>ылыми</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жетістіктер</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жайлы</w:t>
      </w:r>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мәліметтерде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растайтын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материалдар</w:t>
      </w:r>
      <w:proofErr w:type="spellEnd"/>
      <w:r w:rsidRPr="000442F9">
        <w:rPr>
          <w:rFonts w:ascii="Times New Roman" w:hAnsi="Times New Roman" w:cs="Times New Roman"/>
          <w:sz w:val="24"/>
          <w:szCs w:val="24"/>
        </w:rPr>
        <w:t xml:space="preserve"> мен </w:t>
      </w:r>
      <w:proofErr w:type="spellStart"/>
      <w:r w:rsidRPr="000442F9">
        <w:rPr>
          <w:rFonts w:ascii="Times New Roman" w:hAnsi="Times New Roman" w:cs="Times New Roman"/>
          <w:sz w:val="24"/>
          <w:szCs w:val="24"/>
        </w:rPr>
        <w:t>құжаттар</w:t>
      </w:r>
      <w:proofErr w:type="spellEnd"/>
      <w:r w:rsidRPr="000442F9">
        <w:rPr>
          <w:rFonts w:ascii="Times New Roman" w:hAnsi="Times New Roman" w:cs="Times New Roman"/>
          <w:sz w:val="24"/>
          <w:szCs w:val="24"/>
        </w:rPr>
        <w:t>;</w:t>
      </w:r>
    </w:p>
    <w:p w14:paraId="4F2279CB" w14:textId="77777777" w:rsidR="000442F9" w:rsidRPr="000442F9" w:rsidRDefault="000442F9" w:rsidP="00440FFB">
      <w:pPr>
        <w:pStyle w:val="a3"/>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 xml:space="preserve"> «ҚМУ» КЕАҚ адам ресурстарын басқару департаментінен жұмыс орнынан анықтама.</w:t>
      </w:r>
    </w:p>
    <w:p w14:paraId="78A74FB6"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Байқауға қатысу үшін құжаттар байқау туралы хабарландыруда көрсетілген Өмір туралы ғылымдар институтының ішіндегі Ғылыми жұмыс бөлімі қызметкерінің корпоративтік поштасына байқау туралы хабарландыру жарияланған күннен бастап күнтізбелік 20 (жиырма) күн ішінде қабылданады.</w:t>
      </w:r>
    </w:p>
    <w:p w14:paraId="45A9F9B2"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Байқау материалдарын қарау және сыйлықақы беру мәселесі бойынша шешім шығару мақсатында Басқарма Төрағасы-Ректордың бұйрығымен бекітілетін «ҚМУ» КеАҚ Сенатының Ғылыми Комитеті мүшелерінің арасынан Комиссия құрылады. Комиссия кемінде 3 (үш) адамнан тұрады. Ғылыми Комитет мүшелерінің байқауға қатысушы үміткерлерге қатыстылығы болмаған жағдайда, Комиссия құрамына Ғылыми Комитеттің барлық мүшелері енгізіледі.</w:t>
      </w:r>
    </w:p>
    <w:p w14:paraId="24DCEFD1"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Комитет мүшелері байқау жеңімпазын іріктеу жөніндегі Комиссияның жұмысына қатыспайды:</w:t>
      </w:r>
    </w:p>
    <w:p w14:paraId="4AE8E9B6" w14:textId="77777777" w:rsidR="000442F9" w:rsidRPr="000442F9" w:rsidRDefault="000442F9" w:rsidP="00440FFB">
      <w:pPr>
        <w:pStyle w:val="a3"/>
        <w:numPr>
          <w:ilvl w:val="1"/>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байқауға қатысу жайлы өтінім берген жағдайда;</w:t>
      </w:r>
    </w:p>
    <w:p w14:paraId="645ABB37" w14:textId="77777777" w:rsidR="000442F9" w:rsidRPr="000442F9" w:rsidRDefault="000442F9" w:rsidP="00440FFB">
      <w:pPr>
        <w:pStyle w:val="a3"/>
        <w:numPr>
          <w:ilvl w:val="1"/>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lastRenderedPageBreak/>
        <w:t>үміткермен бірлескен жарияланымдар болған жағдайда;</w:t>
      </w:r>
    </w:p>
    <w:p w14:paraId="07CD0D7E" w14:textId="77777777" w:rsidR="000442F9" w:rsidRPr="000442F9" w:rsidRDefault="000442F9" w:rsidP="00440FFB">
      <w:pPr>
        <w:pStyle w:val="a3"/>
        <w:numPr>
          <w:ilvl w:val="1"/>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байқауға қатысушы үміткерге тікелей жетекшілігінде немесе оның қарамағында болған жағдайда;</w:t>
      </w:r>
    </w:p>
    <w:p w14:paraId="608B4C73" w14:textId="77777777" w:rsidR="000442F9" w:rsidRPr="000442F9" w:rsidRDefault="000442F9" w:rsidP="00440FFB">
      <w:pPr>
        <w:pStyle w:val="a3"/>
        <w:numPr>
          <w:ilvl w:val="1"/>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үміткермен некеде (ерлі-зайыптылықта) немесе жақын туыстық қарым-қатынаста болған жағдайда;</w:t>
      </w:r>
    </w:p>
    <w:p w14:paraId="5B00C206" w14:textId="77777777" w:rsidR="000442F9" w:rsidRPr="000442F9" w:rsidRDefault="000442F9" w:rsidP="00440FFB">
      <w:pPr>
        <w:pStyle w:val="a3"/>
        <w:numPr>
          <w:ilvl w:val="1"/>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комиссия мүшесі үміткердің диссертациялық жұмысының ғылыми жетекшісі болған немесе қазіргі уақытта болып табылатын жағдайда.</w:t>
      </w:r>
    </w:p>
    <w:p w14:paraId="47204FBF"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Әрбір сыйлықақы алуға үміткер Қосымша 1-дегі критерийлерге сәйкес ғылыми жетістіктерді бағалау көрсеткіштері бойынша бағаланады.</w:t>
      </w:r>
    </w:p>
    <w:p w14:paraId="3DA03DFC"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Байқау материалдарын қарастыру 2 (екі) кезеңде жүргізіледі:</w:t>
      </w:r>
    </w:p>
    <w:p w14:paraId="4776C017" w14:textId="77777777" w:rsidR="000442F9" w:rsidRPr="000442F9" w:rsidRDefault="000442F9" w:rsidP="00440FFB">
      <w:pPr>
        <w:pStyle w:val="a3"/>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 xml:space="preserve">1 кезең </w:t>
      </w:r>
      <w:r w:rsidRPr="000442F9">
        <w:rPr>
          <w:rFonts w:ascii="Times New Roman" w:eastAsia="Times New Roman" w:hAnsi="Times New Roman" w:cs="Times New Roman"/>
          <w:spacing w:val="2"/>
          <w:sz w:val="24"/>
          <w:szCs w:val="24"/>
          <w:lang w:val="kk-KZ" w:eastAsia="ru-RU"/>
        </w:rPr>
        <w:t xml:space="preserve">– </w:t>
      </w:r>
      <w:r w:rsidRPr="000442F9">
        <w:rPr>
          <w:rFonts w:ascii="Times New Roman" w:hAnsi="Times New Roman" w:cs="Times New Roman"/>
          <w:sz w:val="24"/>
          <w:szCs w:val="24"/>
          <w:lang w:val="kk-KZ"/>
        </w:rPr>
        <w:t>Өмір туралы ғылымдар институтының ішіндегі Ғылыми жұмыс бөлімі әрбір үміткердің байқауға ұсынған растаушы материалдары мен құжаттарын бағалайды және ұпайларды үміткердің ғылыми жетістіктерін бағалау көрсеткіштеріне сәйкес есептейді.</w:t>
      </w:r>
    </w:p>
    <w:p w14:paraId="31B42080" w14:textId="77777777" w:rsidR="000442F9" w:rsidRPr="000442F9" w:rsidRDefault="000442F9" w:rsidP="00440FFB">
      <w:pPr>
        <w:pStyle w:val="a3"/>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Ғылыми жетістіктер туралы ұсынылған мәліметтер және растайтын материалдар мен құжаттар арасында сәйкессіздік болған жағдайда бұл көрсеткіш бағалау процедурасынан шығады.</w:t>
      </w:r>
    </w:p>
    <w:p w14:paraId="664FA8C9" w14:textId="77777777" w:rsidR="000442F9" w:rsidRPr="000442F9" w:rsidRDefault="000442F9" w:rsidP="00440FFB">
      <w:pPr>
        <w:pStyle w:val="a3"/>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Нәтижелер үміткерлердің ғылыми жетістіктерін бағалау көрсеткіштерінің ұпайлары бойынша сараланған тізімдер түрінде ресімделеді.</w:t>
      </w:r>
    </w:p>
    <w:p w14:paraId="190B2281"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Үміткер ғылыми жетістіктер туралы мәліметтерде 3 (үш) және одан да көп анық емес ақпаратты ұсынған кезде Өмір туралы ғылымдар институтының ішіндегі Ғылыми жұмыс бөлімі Комиссияға үміткерді тізімінен шығару туралы ұсыныс береді.</w:t>
      </w:r>
    </w:p>
    <w:p w14:paraId="5B376F86"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Комиссия үміткерлердің ғылыми жетістіктерін бағалау көрсеткіштерінің ұпайлары бойынша сараланған тізім негізінде әр номинация бойынша ең көп ұпай жинаған 5 (бес) үміткердің растайтын материалдары мен құжаттарын жеке қарайды. Сыйлықақы ғылыми жетістіктерді бағалау көрсеткіштеріне сәйкес ең көп ұпай жинаған үміткерге тағайындалады. 1 (бір) номинация шеңберінде 2 (екі) немесе одан да көп үміткердің ұпайлары тең болған кезде «ҚМУ» КеАҚ-да ең ұзақ жұмыс өтілі бар үміткерге артықшылық беріледі.</w:t>
      </w:r>
    </w:p>
    <w:p w14:paraId="78BE5E83"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Комиссияның жүлдені беру жайлы шешімі көпшілік дауыспен қабылданады. Комиссия мүшелерінің дауыстары тең болған кезде Комиссия Төрағасының дауысы шешуші болып табылады.</w:t>
      </w:r>
    </w:p>
    <w:p w14:paraId="3A3CCAF1"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Өмір туралы ғылымдар институтының ішіндегі Ғылыми жұмыс бөлімі Комиссия отырысының хаттамасынан үзіндінің негізінде оны алған күннен бастап 5 (бес) жұмыс күні ішінде номинациялар бойынша жеңімпаздарға сыйлықақы тағайындау туралы ұйым басшысының атына баяндама хат береді.</w:t>
      </w:r>
    </w:p>
    <w:p w14:paraId="49424310"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Комиссия шешімдерінің апелляциясы Өмір туралы ғылымдар институтының ішіндегі Ғылыми жұмыс бөлімі растаушы материалдар мен құжаттарды тексеру нәтижелері туралы үміткердің корпоративтік поштасына жауап жібергенінен кейін 3 (үш) жұмыс күні ішінде Ғылыми жұмыс бөлімі арқылы апелляциялық комиссияға жазбаша өтініш жасау жолымен жүзеге асырылады.</w:t>
      </w:r>
    </w:p>
    <w:p w14:paraId="0E13898B"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Апелляция кезеңінде ғылыми жетістіктерге және растаушы материалдар мен құжаттар туралы мәліметтерге өзгерістер енгізуге жол берілмейді.</w:t>
      </w:r>
    </w:p>
    <w:p w14:paraId="1E904CF9"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proofErr w:type="spellStart"/>
      <w:r w:rsidRPr="000442F9">
        <w:rPr>
          <w:rFonts w:ascii="Times New Roman" w:hAnsi="Times New Roman" w:cs="Times New Roman"/>
          <w:sz w:val="24"/>
          <w:szCs w:val="24"/>
        </w:rPr>
        <w:t>Апелляциялық</w:t>
      </w:r>
      <w:proofErr w:type="spellEnd"/>
      <w:r w:rsidRPr="000442F9">
        <w:rPr>
          <w:rFonts w:ascii="Times New Roman" w:hAnsi="Times New Roman" w:cs="Times New Roman"/>
          <w:sz w:val="24"/>
          <w:szCs w:val="24"/>
        </w:rPr>
        <w:t xml:space="preserve"> комиссия </w:t>
      </w:r>
      <w:r w:rsidRPr="000442F9">
        <w:rPr>
          <w:rFonts w:ascii="Times New Roman" w:hAnsi="Times New Roman" w:cs="Times New Roman"/>
          <w:sz w:val="24"/>
          <w:szCs w:val="24"/>
          <w:lang w:val="kk-KZ"/>
        </w:rPr>
        <w:t>Ғ</w:t>
      </w:r>
      <w:proofErr w:type="spellStart"/>
      <w:r w:rsidRPr="000442F9">
        <w:rPr>
          <w:rFonts w:ascii="Times New Roman" w:hAnsi="Times New Roman" w:cs="Times New Roman"/>
          <w:sz w:val="24"/>
          <w:szCs w:val="24"/>
        </w:rPr>
        <w:t>ылыми</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К</w:t>
      </w:r>
      <w:proofErr w:type="spellStart"/>
      <w:r w:rsidRPr="000442F9">
        <w:rPr>
          <w:rFonts w:ascii="Times New Roman" w:hAnsi="Times New Roman" w:cs="Times New Roman"/>
          <w:sz w:val="24"/>
          <w:szCs w:val="24"/>
        </w:rPr>
        <w:t>омитет</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комиссиясымен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бір</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мезгілде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құрылады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Ғылыми</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К</w:t>
      </w:r>
      <w:proofErr w:type="spellStart"/>
      <w:r w:rsidRPr="000442F9">
        <w:rPr>
          <w:rFonts w:ascii="Times New Roman" w:hAnsi="Times New Roman" w:cs="Times New Roman"/>
          <w:sz w:val="24"/>
          <w:szCs w:val="24"/>
        </w:rPr>
        <w:t>омитеттің</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мүшелері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апелляциялық</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комиссияның</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құрамына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кірмейді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Қажет</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болған</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жағдайда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апелляциялық</w:t>
      </w:r>
      <w:proofErr w:type="spellEnd"/>
      <w:r w:rsidRPr="000442F9">
        <w:rPr>
          <w:rFonts w:ascii="Times New Roman" w:hAnsi="Times New Roman" w:cs="Times New Roman"/>
          <w:sz w:val="24"/>
          <w:szCs w:val="24"/>
        </w:rPr>
        <w:t xml:space="preserve"> комиссия </w:t>
      </w:r>
      <w:r w:rsidRPr="000442F9">
        <w:rPr>
          <w:rFonts w:ascii="Times New Roman" w:hAnsi="Times New Roman" w:cs="Times New Roman"/>
          <w:sz w:val="24"/>
          <w:szCs w:val="24"/>
          <w:lang w:val="kk-KZ"/>
        </w:rPr>
        <w:t xml:space="preserve">байқауға </w:t>
      </w:r>
      <w:proofErr w:type="spellStart"/>
      <w:r w:rsidRPr="000442F9">
        <w:rPr>
          <w:rFonts w:ascii="Times New Roman" w:hAnsi="Times New Roman" w:cs="Times New Roman"/>
          <w:sz w:val="24"/>
          <w:szCs w:val="24"/>
        </w:rPr>
        <w:t>қатысушыны</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 xml:space="preserve">отырысқа </w:t>
      </w:r>
      <w:proofErr w:type="spellStart"/>
      <w:r w:rsidRPr="000442F9">
        <w:rPr>
          <w:rFonts w:ascii="Times New Roman" w:hAnsi="Times New Roman" w:cs="Times New Roman"/>
          <w:sz w:val="24"/>
          <w:szCs w:val="24"/>
        </w:rPr>
        <w:t>шақыр</w:t>
      </w:r>
      <w:proofErr w:type="spellEnd"/>
      <w:r w:rsidRPr="000442F9">
        <w:rPr>
          <w:rFonts w:ascii="Times New Roman" w:hAnsi="Times New Roman" w:cs="Times New Roman"/>
          <w:sz w:val="24"/>
          <w:szCs w:val="24"/>
          <w:lang w:val="kk-KZ"/>
        </w:rPr>
        <w:t>уы мүмкін</w:t>
      </w:r>
      <w:r w:rsidRPr="000442F9">
        <w:rPr>
          <w:rFonts w:ascii="Times New Roman" w:hAnsi="Times New Roman" w:cs="Times New Roman"/>
          <w:sz w:val="24"/>
          <w:szCs w:val="24"/>
        </w:rPr>
        <w:t>.</w:t>
      </w:r>
    </w:p>
    <w:p w14:paraId="20E5BE22"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proofErr w:type="spellStart"/>
      <w:r w:rsidRPr="000442F9">
        <w:rPr>
          <w:rFonts w:ascii="Times New Roman" w:hAnsi="Times New Roman" w:cs="Times New Roman"/>
          <w:sz w:val="24"/>
          <w:szCs w:val="24"/>
        </w:rPr>
        <w:t>Өтінішті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қарау</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нәтижелері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бойынша</w:t>
      </w:r>
      <w:proofErr w:type="spellEnd"/>
      <w:r w:rsidRPr="000442F9">
        <w:rPr>
          <w:rFonts w:ascii="Times New Roman" w:hAnsi="Times New Roman" w:cs="Times New Roman"/>
          <w:sz w:val="24"/>
          <w:szCs w:val="24"/>
        </w:rPr>
        <w:t xml:space="preserve"> Комиссия 5 (бес) </w:t>
      </w:r>
      <w:proofErr w:type="spellStart"/>
      <w:r w:rsidRPr="000442F9">
        <w:rPr>
          <w:rFonts w:ascii="Times New Roman" w:hAnsi="Times New Roman" w:cs="Times New Roman"/>
          <w:sz w:val="24"/>
          <w:szCs w:val="24"/>
        </w:rPr>
        <w:t>жұмыс</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күні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ішінде</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үміткердің</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корпоративтік</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поштасына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дәлелді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жауап</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жібереді</w:t>
      </w:r>
      <w:r w:rsidRPr="000442F9">
        <w:rPr>
          <w:rFonts w:ascii="Times New Roman" w:hAnsi="Times New Roman" w:cs="Times New Roman"/>
          <w:sz w:val="24"/>
          <w:szCs w:val="24"/>
        </w:rPr>
        <w:t>.</w:t>
      </w:r>
    </w:p>
    <w:p w14:paraId="28BBD161"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rPr>
      </w:pPr>
      <w:proofErr w:type="spellStart"/>
      <w:r w:rsidRPr="000442F9">
        <w:rPr>
          <w:rFonts w:ascii="Times New Roman" w:hAnsi="Times New Roman" w:cs="Times New Roman"/>
          <w:sz w:val="24"/>
          <w:szCs w:val="24"/>
        </w:rPr>
        <w:lastRenderedPageBreak/>
        <w:t>Сый</w:t>
      </w:r>
      <w:proofErr w:type="spellEnd"/>
      <w:r w:rsidRPr="000442F9">
        <w:rPr>
          <w:rFonts w:ascii="Times New Roman" w:hAnsi="Times New Roman" w:cs="Times New Roman"/>
          <w:sz w:val="24"/>
          <w:szCs w:val="24"/>
          <w:lang w:val="kk-KZ"/>
        </w:rPr>
        <w:t>лықақы</w:t>
      </w:r>
      <w:r w:rsidRPr="000442F9">
        <w:rPr>
          <w:rFonts w:ascii="Times New Roman" w:hAnsi="Times New Roman" w:cs="Times New Roman"/>
          <w:sz w:val="24"/>
          <w:szCs w:val="24"/>
        </w:rPr>
        <w:t xml:space="preserve"> беру </w:t>
      </w:r>
      <w:proofErr w:type="spellStart"/>
      <w:r w:rsidRPr="000442F9">
        <w:rPr>
          <w:rFonts w:ascii="Times New Roman" w:hAnsi="Times New Roman" w:cs="Times New Roman"/>
          <w:sz w:val="24"/>
          <w:szCs w:val="24"/>
        </w:rPr>
        <w:t>туралы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бұйрықты</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Басқарма</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Т</w:t>
      </w:r>
      <w:proofErr w:type="spellStart"/>
      <w:r w:rsidRPr="000442F9">
        <w:rPr>
          <w:rFonts w:ascii="Times New Roman" w:hAnsi="Times New Roman" w:cs="Times New Roman"/>
          <w:sz w:val="24"/>
          <w:szCs w:val="24"/>
        </w:rPr>
        <w:t>өрағасы</w:t>
      </w:r>
      <w:proofErr w:type="spellEnd"/>
      <w:r w:rsidRPr="000442F9">
        <w:rPr>
          <w:rFonts w:ascii="Times New Roman" w:hAnsi="Times New Roman" w:cs="Times New Roman"/>
          <w:sz w:val="24"/>
          <w:szCs w:val="24"/>
        </w:rPr>
        <w:t>-</w:t>
      </w:r>
      <w:r w:rsidRPr="000442F9">
        <w:rPr>
          <w:rFonts w:ascii="Times New Roman" w:hAnsi="Times New Roman" w:cs="Times New Roman"/>
          <w:sz w:val="24"/>
          <w:szCs w:val="24"/>
          <w:lang w:val="kk-KZ"/>
        </w:rPr>
        <w:t>Р</w:t>
      </w:r>
      <w:proofErr w:type="spellStart"/>
      <w:r w:rsidRPr="000442F9">
        <w:rPr>
          <w:rFonts w:ascii="Times New Roman" w:hAnsi="Times New Roman" w:cs="Times New Roman"/>
          <w:sz w:val="24"/>
          <w:szCs w:val="24"/>
        </w:rPr>
        <w:t>ектор</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бекітеді</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және</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w:t>
      </w:r>
      <w:r w:rsidRPr="000442F9">
        <w:rPr>
          <w:rFonts w:ascii="Times New Roman" w:hAnsi="Times New Roman" w:cs="Times New Roman"/>
          <w:sz w:val="24"/>
          <w:szCs w:val="24"/>
        </w:rPr>
        <w:t>ҚМУ</w:t>
      </w:r>
      <w:r w:rsidRPr="000442F9">
        <w:rPr>
          <w:rFonts w:ascii="Times New Roman" w:hAnsi="Times New Roman" w:cs="Times New Roman"/>
          <w:sz w:val="24"/>
          <w:szCs w:val="24"/>
          <w:lang w:val="kk-KZ"/>
        </w:rPr>
        <w:t xml:space="preserve">» </w:t>
      </w:r>
      <w:r w:rsidRPr="000442F9">
        <w:rPr>
          <w:rFonts w:ascii="Times New Roman" w:hAnsi="Times New Roman" w:cs="Times New Roman"/>
          <w:sz w:val="24"/>
          <w:szCs w:val="24"/>
        </w:rPr>
        <w:t>К</w:t>
      </w:r>
      <w:r w:rsidRPr="000442F9">
        <w:rPr>
          <w:rFonts w:ascii="Times New Roman" w:hAnsi="Times New Roman" w:cs="Times New Roman"/>
          <w:sz w:val="24"/>
          <w:szCs w:val="24"/>
          <w:lang w:val="kk-KZ"/>
        </w:rPr>
        <w:t>е</w:t>
      </w:r>
      <w:r w:rsidRPr="000442F9">
        <w:rPr>
          <w:rFonts w:ascii="Times New Roman" w:hAnsi="Times New Roman" w:cs="Times New Roman"/>
          <w:sz w:val="24"/>
          <w:szCs w:val="24"/>
        </w:rPr>
        <w:t xml:space="preserve">АҚ </w:t>
      </w:r>
      <w:proofErr w:type="spellStart"/>
      <w:r w:rsidRPr="000442F9">
        <w:rPr>
          <w:rFonts w:ascii="Times New Roman" w:hAnsi="Times New Roman" w:cs="Times New Roman"/>
          <w:sz w:val="24"/>
          <w:szCs w:val="24"/>
        </w:rPr>
        <w:t>ресми</w:t>
      </w:r>
      <w:proofErr w:type="spellEnd"/>
      <w:r w:rsidRPr="000442F9">
        <w:rPr>
          <w:rFonts w:ascii="Times New Roman" w:hAnsi="Times New Roman" w:cs="Times New Roman"/>
          <w:sz w:val="24"/>
          <w:szCs w:val="24"/>
        </w:rPr>
        <w:t xml:space="preserve"> </w:t>
      </w:r>
      <w:r w:rsidRPr="000442F9">
        <w:rPr>
          <w:rFonts w:ascii="Times New Roman" w:hAnsi="Times New Roman" w:cs="Times New Roman"/>
          <w:sz w:val="24"/>
          <w:szCs w:val="24"/>
          <w:lang w:val="kk-KZ"/>
        </w:rPr>
        <w:t>ғаламтор</w:t>
      </w:r>
      <w:r w:rsidRPr="000442F9">
        <w:rPr>
          <w:rFonts w:ascii="Times New Roman" w:hAnsi="Times New Roman" w:cs="Times New Roman"/>
          <w:sz w:val="24"/>
          <w:szCs w:val="24"/>
        </w:rPr>
        <w:t>-</w:t>
      </w:r>
      <w:proofErr w:type="spellStart"/>
      <w:r w:rsidRPr="000442F9">
        <w:rPr>
          <w:rFonts w:ascii="Times New Roman" w:hAnsi="Times New Roman" w:cs="Times New Roman"/>
          <w:sz w:val="24"/>
          <w:szCs w:val="24"/>
        </w:rPr>
        <w:t>ресурсында</w:t>
      </w:r>
      <w:proofErr w:type="spellEnd"/>
      <w:r w:rsidRPr="000442F9">
        <w:rPr>
          <w:rFonts w:ascii="Times New Roman" w:hAnsi="Times New Roman" w:cs="Times New Roman"/>
          <w:sz w:val="24"/>
          <w:szCs w:val="24"/>
        </w:rPr>
        <w:t xml:space="preserve"> </w:t>
      </w:r>
      <w:proofErr w:type="spellStart"/>
      <w:r w:rsidRPr="000442F9">
        <w:rPr>
          <w:rFonts w:ascii="Times New Roman" w:hAnsi="Times New Roman" w:cs="Times New Roman"/>
          <w:sz w:val="24"/>
          <w:szCs w:val="24"/>
        </w:rPr>
        <w:t>орналастырылады</w:t>
      </w:r>
      <w:proofErr w:type="spellEnd"/>
      <w:r w:rsidRPr="000442F9">
        <w:rPr>
          <w:rFonts w:ascii="Times New Roman" w:hAnsi="Times New Roman" w:cs="Times New Roman"/>
          <w:sz w:val="24"/>
          <w:szCs w:val="24"/>
        </w:rPr>
        <w:t>.</w:t>
      </w:r>
    </w:p>
    <w:p w14:paraId="485C4477" w14:textId="77777777" w:rsidR="000442F9" w:rsidRPr="000442F9" w:rsidRDefault="000442F9" w:rsidP="00440FFB">
      <w:pPr>
        <w:pStyle w:val="a3"/>
        <w:numPr>
          <w:ilvl w:val="0"/>
          <w:numId w:val="3"/>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Байқау қорытындысы бойынша сыйлықақы иегеріне номинацияны көрсете отырып «Жыл сайынғы «Қарағанды медицина университетінің үздік ғылыми қызметкері» байқауының сыйлықақысын тағайындау туралы» Куәлік беріледі. «Үздік ғалым» номинациясы бойынша жеңімпазға 100 айлық есептік көрсеткіш (бұдан әрі – АЕК) және «Үздік жас ғалым» номинациясы бойынша жеңімпазға 50 АЕК мөлшерінде сыйлықақы төленеді. Сыйлықақы мөлшері жыл сайын қайта қаралады және төмендеу немесе ұлғаю бағытында өзгеруі мүмкін.</w:t>
      </w:r>
    </w:p>
    <w:p w14:paraId="16BB54FC" w14:textId="77777777" w:rsidR="000442F9" w:rsidRPr="000442F9" w:rsidRDefault="000442F9" w:rsidP="000442F9">
      <w:pPr>
        <w:tabs>
          <w:tab w:val="left" w:pos="1134"/>
        </w:tabs>
        <w:spacing w:after="0" w:line="240" w:lineRule="auto"/>
        <w:jc w:val="both"/>
        <w:rPr>
          <w:rFonts w:ascii="Times New Roman" w:hAnsi="Times New Roman" w:cs="Times New Roman"/>
          <w:sz w:val="24"/>
          <w:szCs w:val="24"/>
          <w:lang w:val="kk-KZ"/>
        </w:rPr>
      </w:pPr>
    </w:p>
    <w:p w14:paraId="756CC929" w14:textId="77777777" w:rsidR="008B38DF" w:rsidRPr="000442F9" w:rsidRDefault="008B38DF" w:rsidP="008B38DF">
      <w:pPr>
        <w:tabs>
          <w:tab w:val="left" w:pos="1134"/>
        </w:tabs>
        <w:spacing w:after="0" w:line="240" w:lineRule="auto"/>
        <w:jc w:val="both"/>
        <w:rPr>
          <w:rFonts w:ascii="Times New Roman" w:hAnsi="Times New Roman" w:cs="Times New Roman"/>
          <w:sz w:val="24"/>
          <w:szCs w:val="24"/>
          <w:lang w:val="kk-KZ"/>
        </w:rPr>
      </w:pPr>
    </w:p>
    <w:p w14:paraId="1F8C987D" w14:textId="77777777" w:rsidR="004C3826" w:rsidRPr="000442F9" w:rsidRDefault="004C3826" w:rsidP="008B38DF">
      <w:pPr>
        <w:tabs>
          <w:tab w:val="left" w:pos="1134"/>
        </w:tabs>
        <w:spacing w:after="0" w:line="240" w:lineRule="auto"/>
        <w:ind w:firstLine="567"/>
        <w:jc w:val="both"/>
        <w:rPr>
          <w:rFonts w:ascii="Times New Roman" w:hAnsi="Times New Roman" w:cs="Times New Roman"/>
          <w:sz w:val="24"/>
          <w:szCs w:val="24"/>
          <w:lang w:val="kk-KZ"/>
        </w:rPr>
      </w:pPr>
    </w:p>
    <w:p w14:paraId="5389B496" w14:textId="77777777" w:rsidR="007308C0" w:rsidRPr="000442F9" w:rsidRDefault="007308C0" w:rsidP="007308C0">
      <w:pPr>
        <w:spacing w:after="0" w:line="240" w:lineRule="auto"/>
        <w:jc w:val="both"/>
        <w:rPr>
          <w:rFonts w:ascii="Times New Roman" w:eastAsia="Times New Roman" w:hAnsi="Times New Roman" w:cs="Times New Roman"/>
          <w:sz w:val="24"/>
          <w:szCs w:val="24"/>
          <w:lang w:val="kk-KZ" w:eastAsia="ru-RU"/>
        </w:rPr>
      </w:pPr>
    </w:p>
    <w:p w14:paraId="38A95577" w14:textId="77777777" w:rsidR="00376076" w:rsidRPr="000442F9" w:rsidRDefault="00376076">
      <w:pPr>
        <w:rPr>
          <w:rFonts w:ascii="Times New Roman" w:eastAsia="Times New Roman" w:hAnsi="Times New Roman" w:cs="Times New Roman"/>
          <w:sz w:val="24"/>
          <w:szCs w:val="24"/>
          <w:lang w:val="kk-KZ" w:eastAsia="ru-RU"/>
        </w:rPr>
      </w:pPr>
      <w:r w:rsidRPr="000442F9">
        <w:rPr>
          <w:rFonts w:ascii="Times New Roman" w:eastAsia="Times New Roman" w:hAnsi="Times New Roman" w:cs="Times New Roman"/>
          <w:sz w:val="24"/>
          <w:szCs w:val="24"/>
          <w:lang w:val="kk-KZ" w:eastAsia="ru-RU"/>
        </w:rPr>
        <w:br w:type="page"/>
      </w:r>
    </w:p>
    <w:p w14:paraId="503D8889" w14:textId="77777777" w:rsidR="000442F9" w:rsidRPr="000442F9" w:rsidRDefault="000442F9" w:rsidP="000442F9">
      <w:pPr>
        <w:tabs>
          <w:tab w:val="left" w:pos="5387"/>
        </w:tabs>
        <w:spacing w:after="0" w:line="240" w:lineRule="auto"/>
        <w:ind w:left="5103"/>
        <w:jc w:val="both"/>
        <w:rPr>
          <w:rFonts w:ascii="Times New Roman" w:eastAsia="Times New Roman" w:hAnsi="Times New Roman" w:cs="Times New Roman"/>
          <w:sz w:val="24"/>
          <w:szCs w:val="24"/>
          <w:lang w:val="kk-KZ" w:eastAsia="ru-RU"/>
        </w:rPr>
      </w:pPr>
      <w:r w:rsidRPr="000442F9">
        <w:rPr>
          <w:rFonts w:ascii="Times New Roman" w:eastAsia="Times New Roman" w:hAnsi="Times New Roman" w:cs="Times New Roman"/>
          <w:sz w:val="24"/>
          <w:szCs w:val="24"/>
          <w:lang w:val="kk-KZ" w:eastAsia="ru-RU"/>
        </w:rPr>
        <w:lastRenderedPageBreak/>
        <w:t>«</w:t>
      </w:r>
      <w:r w:rsidRPr="000442F9">
        <w:rPr>
          <w:rFonts w:ascii="Times New Roman" w:hAnsi="Times New Roman" w:cs="Times New Roman"/>
          <w:sz w:val="24"/>
          <w:szCs w:val="24"/>
          <w:lang w:val="kk-KZ"/>
        </w:rPr>
        <w:t xml:space="preserve">Үздік ғылыми қызметкері» байқауын ұйымдастыру және өткізу туралы </w:t>
      </w:r>
      <w:r w:rsidRPr="000442F9">
        <w:rPr>
          <w:rFonts w:ascii="Times New Roman" w:eastAsia="Times New Roman" w:hAnsi="Times New Roman" w:cs="Times New Roman"/>
          <w:sz w:val="24"/>
          <w:szCs w:val="24"/>
          <w:lang w:val="kk-KZ" w:eastAsia="ru-RU"/>
        </w:rPr>
        <w:t xml:space="preserve">Ережеге </w:t>
      </w:r>
    </w:p>
    <w:p w14:paraId="63ABD046" w14:textId="77777777" w:rsidR="000442F9" w:rsidRPr="000442F9" w:rsidRDefault="000442F9" w:rsidP="000442F9">
      <w:pPr>
        <w:spacing w:after="0" w:line="240" w:lineRule="auto"/>
        <w:ind w:firstLine="5103"/>
        <w:jc w:val="both"/>
        <w:rPr>
          <w:rFonts w:ascii="Times New Roman" w:eastAsia="Times New Roman" w:hAnsi="Times New Roman" w:cs="Times New Roman"/>
          <w:sz w:val="24"/>
          <w:szCs w:val="24"/>
          <w:lang w:val="kk-KZ" w:eastAsia="ru-RU"/>
        </w:rPr>
      </w:pPr>
      <w:r w:rsidRPr="000442F9">
        <w:rPr>
          <w:rFonts w:ascii="Times New Roman" w:eastAsia="Times New Roman" w:hAnsi="Times New Roman" w:cs="Times New Roman"/>
          <w:sz w:val="24"/>
          <w:szCs w:val="24"/>
          <w:lang w:val="kk-KZ" w:eastAsia="ru-RU"/>
        </w:rPr>
        <w:t>1-қосымша</w:t>
      </w:r>
    </w:p>
    <w:p w14:paraId="51620BD5" w14:textId="77777777" w:rsidR="000442F9" w:rsidRPr="000442F9" w:rsidRDefault="000442F9" w:rsidP="000442F9">
      <w:pPr>
        <w:spacing w:after="0" w:line="240" w:lineRule="auto"/>
        <w:ind w:firstLine="709"/>
        <w:jc w:val="both"/>
        <w:rPr>
          <w:rFonts w:ascii="Times New Roman" w:hAnsi="Times New Roman" w:cs="Times New Roman"/>
          <w:sz w:val="24"/>
          <w:szCs w:val="24"/>
          <w:lang w:val="kk-KZ"/>
        </w:rPr>
      </w:pPr>
    </w:p>
    <w:p w14:paraId="396CD4A1" w14:textId="77777777" w:rsidR="000442F9" w:rsidRPr="000442F9" w:rsidRDefault="000442F9" w:rsidP="000442F9">
      <w:pPr>
        <w:spacing w:after="0" w:line="240" w:lineRule="auto"/>
        <w:jc w:val="center"/>
        <w:rPr>
          <w:rFonts w:ascii="Times New Roman" w:eastAsia="Times New Roman" w:hAnsi="Times New Roman" w:cs="Times New Roman"/>
          <w:b/>
          <w:spacing w:val="2"/>
          <w:sz w:val="24"/>
          <w:szCs w:val="24"/>
          <w:lang w:val="kk-KZ" w:eastAsia="ru-RU"/>
        </w:rPr>
      </w:pPr>
      <w:r w:rsidRPr="000442F9">
        <w:rPr>
          <w:rFonts w:ascii="Times New Roman" w:eastAsia="Times New Roman" w:hAnsi="Times New Roman" w:cs="Times New Roman"/>
          <w:b/>
          <w:spacing w:val="2"/>
          <w:sz w:val="24"/>
          <w:szCs w:val="24"/>
          <w:lang w:val="kk-KZ" w:eastAsia="ru-RU"/>
        </w:rPr>
        <w:t>Ғылыми жетістіктерді бағалау көрсеткіштері</w:t>
      </w:r>
    </w:p>
    <w:p w14:paraId="1F25EDB2" w14:textId="77777777" w:rsidR="000442F9" w:rsidRPr="000442F9" w:rsidRDefault="000442F9" w:rsidP="000442F9">
      <w:pPr>
        <w:spacing w:after="0" w:line="240" w:lineRule="auto"/>
        <w:jc w:val="center"/>
        <w:rPr>
          <w:rFonts w:ascii="Times New Roman" w:eastAsia="Times New Roman" w:hAnsi="Times New Roman" w:cs="Times New Roman"/>
          <w:b/>
          <w:spacing w:val="2"/>
          <w:sz w:val="24"/>
          <w:szCs w:val="24"/>
          <w:lang w:val="kk-KZ" w:eastAsia="ru-RU"/>
        </w:rPr>
      </w:pPr>
    </w:p>
    <w:p w14:paraId="0D1C8AE7" w14:textId="77777777" w:rsidR="000442F9" w:rsidRPr="000442F9" w:rsidRDefault="000442F9" w:rsidP="00440FFB">
      <w:pPr>
        <w:pStyle w:val="a3"/>
        <w:numPr>
          <w:ilvl w:val="0"/>
          <w:numId w:val="1"/>
        </w:numPr>
        <w:tabs>
          <w:tab w:val="left" w:pos="993"/>
        </w:tabs>
        <w:spacing w:after="0" w:line="240" w:lineRule="auto"/>
        <w:ind w:left="0" w:firstLine="567"/>
        <w:jc w:val="both"/>
        <w:rPr>
          <w:rFonts w:ascii="Times New Roman" w:hAnsi="Times New Roman" w:cs="Times New Roman"/>
          <w:sz w:val="24"/>
          <w:szCs w:val="24"/>
          <w:lang w:val="kk-KZ"/>
        </w:rPr>
      </w:pPr>
      <w:r w:rsidRPr="000442F9">
        <w:rPr>
          <w:rFonts w:ascii="Times New Roman" w:hAnsi="Times New Roman" w:cs="Times New Roman"/>
          <w:sz w:val="24"/>
          <w:szCs w:val="24"/>
          <w:lang w:val="kk-KZ"/>
        </w:rPr>
        <w:t xml:space="preserve">Көрсеткіштердің барлығы </w:t>
      </w:r>
      <w:r w:rsidRPr="000442F9">
        <w:rPr>
          <w:rFonts w:ascii="Times New Roman" w:hAnsi="Times New Roman" w:cs="Times New Roman"/>
          <w:b/>
          <w:bCs/>
          <w:sz w:val="24"/>
          <w:szCs w:val="24"/>
          <w:lang w:val="kk-KZ"/>
        </w:rPr>
        <w:t>өткен күнтізбелік жылға</w:t>
      </w:r>
      <w:r w:rsidRPr="000442F9">
        <w:rPr>
          <w:rFonts w:ascii="Times New Roman" w:hAnsi="Times New Roman" w:cs="Times New Roman"/>
          <w:sz w:val="24"/>
          <w:szCs w:val="24"/>
          <w:lang w:val="kk-KZ"/>
        </w:rPr>
        <w:t xml:space="preserve"> сәйкес есепке алынады. </w:t>
      </w:r>
    </w:p>
    <w:p w14:paraId="1B096D1A" w14:textId="77777777" w:rsidR="000442F9" w:rsidRPr="000442F9" w:rsidRDefault="000442F9" w:rsidP="00440FFB">
      <w:pPr>
        <w:pStyle w:val="a3"/>
        <w:numPr>
          <w:ilvl w:val="0"/>
          <w:numId w:val="1"/>
        </w:numPr>
        <w:tabs>
          <w:tab w:val="left" w:pos="993"/>
        </w:tabs>
        <w:spacing w:after="0" w:line="240" w:lineRule="auto"/>
        <w:ind w:left="0" w:firstLine="567"/>
        <w:jc w:val="both"/>
        <w:rPr>
          <w:rFonts w:ascii="Times New Roman" w:eastAsia="Times New Roman" w:hAnsi="Times New Roman" w:cs="Times New Roman"/>
          <w:b/>
          <w:sz w:val="24"/>
          <w:szCs w:val="24"/>
          <w:lang w:val="kk-KZ"/>
        </w:rPr>
      </w:pPr>
      <w:r w:rsidRPr="000442F9">
        <w:rPr>
          <w:rFonts w:ascii="Times New Roman" w:eastAsia="Times New Roman" w:hAnsi="Times New Roman" w:cs="Times New Roman"/>
          <w:bCs/>
          <w:sz w:val="24"/>
          <w:szCs w:val="24"/>
          <w:lang w:val="kk-KZ"/>
        </w:rPr>
        <w:t xml:space="preserve">Барлық ұсынылған материалдар мен құжаттар бағаланады және таңдалған критерийлерге сәйкестігі тексеріледі, </w:t>
      </w:r>
      <w:r w:rsidRPr="000442F9">
        <w:rPr>
          <w:rFonts w:ascii="Times New Roman" w:eastAsia="Times New Roman" w:hAnsi="Times New Roman" w:cs="Times New Roman"/>
          <w:b/>
          <w:sz w:val="24"/>
          <w:szCs w:val="24"/>
          <w:lang w:val="kk-KZ"/>
        </w:rPr>
        <w:t>көрсеткіштер мен талаптарға сәйкес келмейтіндері алынып тасталады.</w:t>
      </w:r>
    </w:p>
    <w:p w14:paraId="53AB463A" w14:textId="77777777" w:rsidR="000442F9" w:rsidRPr="000442F9" w:rsidRDefault="000442F9" w:rsidP="00440FFB">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val="kk-KZ"/>
        </w:rPr>
      </w:pPr>
      <w:r w:rsidRPr="000442F9">
        <w:rPr>
          <w:rFonts w:ascii="Times New Roman" w:eastAsia="Times New Roman" w:hAnsi="Times New Roman" w:cs="Times New Roman"/>
          <w:sz w:val="24"/>
          <w:szCs w:val="24"/>
          <w:lang w:val="kk-KZ"/>
        </w:rPr>
        <w:t>7, 8, 9 және 10-шы көрсеткіштер бойынша</w:t>
      </w:r>
      <w:r w:rsidRPr="000442F9">
        <w:rPr>
          <w:rFonts w:ascii="Times New Roman" w:eastAsia="Times New Roman" w:hAnsi="Times New Roman" w:cs="Times New Roman"/>
          <w:b/>
          <w:bCs/>
          <w:sz w:val="24"/>
          <w:szCs w:val="24"/>
          <w:lang w:val="kk-KZ"/>
        </w:rPr>
        <w:t xml:space="preserve"> өтініш беруші «ҚМУ» КеАҚ-мен аффилиирленген </w:t>
      </w:r>
      <w:r w:rsidRPr="000442F9">
        <w:rPr>
          <w:rFonts w:ascii="Times New Roman" w:eastAsia="Times New Roman" w:hAnsi="Times New Roman" w:cs="Times New Roman"/>
          <w:sz w:val="24"/>
          <w:szCs w:val="24"/>
          <w:lang w:val="kk-KZ"/>
        </w:rPr>
        <w:t>жағдайдағы мақалалар, монографиялар, патенттер мен әдістемелік ұсынымдар есепке алынады.</w:t>
      </w:r>
    </w:p>
    <w:p w14:paraId="6CB1F95B" w14:textId="77777777" w:rsidR="000442F9" w:rsidRPr="000442F9" w:rsidRDefault="000442F9" w:rsidP="000442F9">
      <w:pPr>
        <w:spacing w:after="0" w:line="240" w:lineRule="auto"/>
        <w:ind w:firstLine="4678"/>
        <w:jc w:val="both"/>
        <w:rPr>
          <w:rFonts w:ascii="Times New Roman" w:eastAsia="Times New Roman" w:hAnsi="Times New Roman" w:cs="Times New Roman"/>
          <w:sz w:val="24"/>
          <w:szCs w:val="24"/>
          <w:lang w:val="kk-KZ"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804"/>
        <w:gridCol w:w="993"/>
      </w:tblGrid>
      <w:tr w:rsidR="000442F9" w:rsidRPr="000442F9" w14:paraId="0A2B6737" w14:textId="77777777" w:rsidTr="00FB2D55">
        <w:tc>
          <w:tcPr>
            <w:tcW w:w="0" w:type="auto"/>
            <w:shd w:val="clear" w:color="auto" w:fill="auto"/>
            <w:hideMark/>
          </w:tcPr>
          <w:p w14:paraId="02B8138B"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w:t>
            </w:r>
          </w:p>
        </w:tc>
        <w:tc>
          <w:tcPr>
            <w:tcW w:w="7804" w:type="dxa"/>
            <w:shd w:val="clear" w:color="auto" w:fill="auto"/>
            <w:hideMark/>
          </w:tcPr>
          <w:p w14:paraId="6AD27C28"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lang w:val="kk-KZ"/>
              </w:rPr>
            </w:pPr>
            <w:r w:rsidRPr="000442F9">
              <w:rPr>
                <w:rFonts w:ascii="Times New Roman" w:eastAsia="Times New Roman" w:hAnsi="Times New Roman" w:cs="Times New Roman"/>
                <w:b/>
                <w:bCs/>
                <w:sz w:val="24"/>
                <w:szCs w:val="24"/>
                <w:lang w:val="kk-KZ"/>
              </w:rPr>
              <w:t>Көрсеткіштер</w:t>
            </w:r>
          </w:p>
        </w:tc>
        <w:tc>
          <w:tcPr>
            <w:tcW w:w="993" w:type="dxa"/>
            <w:shd w:val="clear" w:color="auto" w:fill="auto"/>
            <w:hideMark/>
          </w:tcPr>
          <w:p w14:paraId="27F2015F"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lang w:val="kk-KZ"/>
              </w:rPr>
            </w:pPr>
            <w:r w:rsidRPr="000442F9">
              <w:rPr>
                <w:rFonts w:ascii="Times New Roman" w:eastAsia="Times New Roman" w:hAnsi="Times New Roman" w:cs="Times New Roman"/>
                <w:b/>
                <w:bCs/>
                <w:sz w:val="24"/>
                <w:szCs w:val="24"/>
                <w:lang w:val="kk-KZ"/>
              </w:rPr>
              <w:t>Ұпай</w:t>
            </w:r>
          </w:p>
        </w:tc>
      </w:tr>
      <w:tr w:rsidR="000442F9" w:rsidRPr="000442F9" w14:paraId="30080B83" w14:textId="77777777" w:rsidTr="00FB2D55">
        <w:tc>
          <w:tcPr>
            <w:tcW w:w="0" w:type="auto"/>
            <w:shd w:val="clear" w:color="auto" w:fill="auto"/>
          </w:tcPr>
          <w:p w14:paraId="3E236A52"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1</w:t>
            </w:r>
          </w:p>
        </w:tc>
        <w:tc>
          <w:tcPr>
            <w:tcW w:w="8797" w:type="dxa"/>
            <w:gridSpan w:val="2"/>
            <w:shd w:val="clear" w:color="auto" w:fill="auto"/>
          </w:tcPr>
          <w:p w14:paraId="6FB28E3F"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lang w:val="kk-KZ"/>
              </w:rPr>
              <w:t>ҚР-нда танылған дәреженің болуы (1 (БІР) тармақшаны таңдау)</w:t>
            </w:r>
          </w:p>
        </w:tc>
      </w:tr>
      <w:tr w:rsidR="000442F9" w:rsidRPr="000442F9" w14:paraId="35C69CA7" w14:textId="77777777" w:rsidTr="00FB2D55">
        <w:tc>
          <w:tcPr>
            <w:tcW w:w="0" w:type="auto"/>
            <w:shd w:val="clear" w:color="auto" w:fill="auto"/>
          </w:tcPr>
          <w:p w14:paraId="3FAE678C"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1.1</w:t>
            </w:r>
          </w:p>
        </w:tc>
        <w:tc>
          <w:tcPr>
            <w:tcW w:w="7804" w:type="dxa"/>
            <w:shd w:val="clear" w:color="auto" w:fill="auto"/>
          </w:tcPr>
          <w:p w14:paraId="20C7403A"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proofErr w:type="spellStart"/>
            <w:r w:rsidRPr="000442F9">
              <w:rPr>
                <w:rFonts w:ascii="Times New Roman" w:eastAsia="Times New Roman" w:hAnsi="Times New Roman" w:cs="Times New Roman"/>
                <w:bCs/>
                <w:sz w:val="24"/>
                <w:szCs w:val="24"/>
              </w:rPr>
              <w:t>Ғылым</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докторы</w:t>
            </w:r>
            <w:proofErr w:type="spellEnd"/>
            <w:r w:rsidRPr="000442F9">
              <w:rPr>
                <w:rFonts w:ascii="Times New Roman" w:eastAsia="Times New Roman" w:hAnsi="Times New Roman" w:cs="Times New Roman"/>
                <w:bCs/>
                <w:sz w:val="24"/>
                <w:szCs w:val="24"/>
              </w:rPr>
              <w:t xml:space="preserve"> </w:t>
            </w:r>
            <w:r w:rsidRPr="000442F9">
              <w:rPr>
                <w:rFonts w:ascii="Times New Roman" w:eastAsia="Times New Roman" w:hAnsi="Times New Roman" w:cs="Times New Roman"/>
                <w:b/>
                <w:bCs/>
                <w:sz w:val="24"/>
                <w:szCs w:val="24"/>
              </w:rPr>
              <w:t>(диплом</w:t>
            </w:r>
            <w:r w:rsidRPr="000442F9">
              <w:rPr>
                <w:rFonts w:ascii="Times New Roman" w:eastAsia="Times New Roman" w:hAnsi="Times New Roman" w:cs="Times New Roman"/>
                <w:b/>
                <w:bCs/>
                <w:sz w:val="24"/>
                <w:szCs w:val="24"/>
                <w:lang w:val="kk-KZ"/>
              </w:rPr>
              <w:t xml:space="preserve"> көшірмесін ұсыну</w:t>
            </w:r>
            <w:r w:rsidRPr="000442F9">
              <w:rPr>
                <w:rFonts w:ascii="Times New Roman" w:eastAsia="Times New Roman" w:hAnsi="Times New Roman" w:cs="Times New Roman"/>
                <w:b/>
                <w:bCs/>
                <w:sz w:val="24"/>
                <w:szCs w:val="24"/>
              </w:rPr>
              <w:t>)</w:t>
            </w:r>
          </w:p>
        </w:tc>
        <w:tc>
          <w:tcPr>
            <w:tcW w:w="993" w:type="dxa"/>
            <w:shd w:val="clear" w:color="auto" w:fill="auto"/>
          </w:tcPr>
          <w:p w14:paraId="16F7A6CC"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sz w:val="24"/>
                <w:szCs w:val="24"/>
              </w:rPr>
              <w:t>5</w:t>
            </w:r>
          </w:p>
        </w:tc>
      </w:tr>
      <w:tr w:rsidR="000442F9" w:rsidRPr="000442F9" w14:paraId="5C99F1CE" w14:textId="77777777" w:rsidTr="00FB2D55">
        <w:tc>
          <w:tcPr>
            <w:tcW w:w="0" w:type="auto"/>
            <w:shd w:val="clear" w:color="auto" w:fill="auto"/>
          </w:tcPr>
          <w:p w14:paraId="1F748385"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1.2</w:t>
            </w:r>
          </w:p>
        </w:tc>
        <w:tc>
          <w:tcPr>
            <w:tcW w:w="7804" w:type="dxa"/>
            <w:shd w:val="clear" w:color="auto" w:fill="auto"/>
          </w:tcPr>
          <w:p w14:paraId="53E6386B"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lang w:val="kk-KZ"/>
              </w:rPr>
            </w:pPr>
            <w:r w:rsidRPr="000442F9">
              <w:rPr>
                <w:rFonts w:ascii="Times New Roman" w:eastAsia="Times New Roman" w:hAnsi="Times New Roman" w:cs="Times New Roman"/>
                <w:bCs/>
                <w:sz w:val="24"/>
                <w:szCs w:val="24"/>
                <w:lang w:val="kk-KZ"/>
              </w:rPr>
              <w:t>Ғылым к</w:t>
            </w:r>
            <w:proofErr w:type="spellStart"/>
            <w:r w:rsidRPr="000442F9">
              <w:rPr>
                <w:rFonts w:ascii="Times New Roman" w:eastAsia="Times New Roman" w:hAnsi="Times New Roman" w:cs="Times New Roman"/>
                <w:bCs/>
                <w:sz w:val="24"/>
                <w:szCs w:val="24"/>
              </w:rPr>
              <w:t>андидат</w:t>
            </w:r>
            <w:proofErr w:type="spellEnd"/>
            <w:r w:rsidRPr="000442F9">
              <w:rPr>
                <w:rFonts w:ascii="Times New Roman" w:eastAsia="Times New Roman" w:hAnsi="Times New Roman" w:cs="Times New Roman"/>
                <w:bCs/>
                <w:sz w:val="24"/>
                <w:szCs w:val="24"/>
                <w:lang w:val="kk-KZ"/>
              </w:rPr>
              <w:t xml:space="preserve">ы немесе философия </w:t>
            </w:r>
            <w:r w:rsidRPr="000442F9">
              <w:rPr>
                <w:rFonts w:ascii="Times New Roman" w:eastAsia="Times New Roman" w:hAnsi="Times New Roman" w:cs="Times New Roman"/>
                <w:bCs/>
                <w:sz w:val="24"/>
                <w:szCs w:val="24"/>
              </w:rPr>
              <w:t>доктор</w:t>
            </w:r>
            <w:r w:rsidRPr="000442F9">
              <w:rPr>
                <w:rFonts w:ascii="Times New Roman" w:eastAsia="Times New Roman" w:hAnsi="Times New Roman" w:cs="Times New Roman"/>
                <w:bCs/>
                <w:sz w:val="24"/>
                <w:szCs w:val="24"/>
                <w:lang w:val="kk-KZ"/>
              </w:rPr>
              <w:t xml:space="preserve">ы </w:t>
            </w:r>
            <w:r w:rsidRPr="000442F9">
              <w:rPr>
                <w:rFonts w:ascii="Times New Roman" w:eastAsia="Times New Roman" w:hAnsi="Times New Roman" w:cs="Times New Roman"/>
                <w:bCs/>
                <w:sz w:val="24"/>
                <w:szCs w:val="24"/>
              </w:rPr>
              <w:t>(</w:t>
            </w:r>
            <w:proofErr w:type="spellStart"/>
            <w:r w:rsidRPr="000442F9">
              <w:rPr>
                <w:rFonts w:ascii="Times New Roman" w:eastAsia="Times New Roman" w:hAnsi="Times New Roman" w:cs="Times New Roman"/>
                <w:bCs/>
                <w:sz w:val="24"/>
                <w:szCs w:val="24"/>
              </w:rPr>
              <w:t>PhD</w:t>
            </w:r>
            <w:proofErr w:type="spellEnd"/>
            <w:r w:rsidRPr="000442F9">
              <w:rPr>
                <w:rFonts w:ascii="Times New Roman" w:eastAsia="Times New Roman" w:hAnsi="Times New Roman" w:cs="Times New Roman"/>
                <w:bCs/>
                <w:sz w:val="24"/>
                <w:szCs w:val="24"/>
              </w:rPr>
              <w:t>)</w:t>
            </w:r>
            <w:r w:rsidRPr="000442F9">
              <w:rPr>
                <w:rFonts w:ascii="Times New Roman" w:eastAsia="Times New Roman" w:hAnsi="Times New Roman" w:cs="Times New Roman"/>
                <w:bCs/>
                <w:sz w:val="24"/>
                <w:szCs w:val="24"/>
                <w:lang w:val="kk-KZ"/>
              </w:rPr>
              <w:t xml:space="preserve"> немесе</w:t>
            </w:r>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бейіні</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бойынша</w:t>
            </w:r>
            <w:proofErr w:type="spellEnd"/>
            <w:r w:rsidRPr="000442F9">
              <w:rPr>
                <w:rFonts w:ascii="Times New Roman" w:eastAsia="Times New Roman" w:hAnsi="Times New Roman" w:cs="Times New Roman"/>
                <w:bCs/>
                <w:sz w:val="24"/>
                <w:szCs w:val="24"/>
              </w:rPr>
              <w:t xml:space="preserve"> доктор</w:t>
            </w:r>
            <w:r w:rsidRPr="000442F9">
              <w:rPr>
                <w:rFonts w:ascii="Times New Roman" w:eastAsia="Times New Roman" w:hAnsi="Times New Roman" w:cs="Times New Roman"/>
                <w:bCs/>
                <w:sz w:val="24"/>
                <w:szCs w:val="24"/>
                <w:lang w:val="kk-KZ"/>
              </w:rPr>
              <w:t xml:space="preserve"> </w:t>
            </w:r>
            <w:r w:rsidRPr="000442F9">
              <w:rPr>
                <w:rFonts w:ascii="Times New Roman" w:eastAsia="Times New Roman" w:hAnsi="Times New Roman" w:cs="Times New Roman"/>
                <w:b/>
                <w:bCs/>
                <w:sz w:val="24"/>
                <w:szCs w:val="24"/>
              </w:rPr>
              <w:t>(диплом</w:t>
            </w:r>
            <w:r w:rsidRPr="000442F9">
              <w:rPr>
                <w:rFonts w:ascii="Times New Roman" w:eastAsia="Times New Roman" w:hAnsi="Times New Roman" w:cs="Times New Roman"/>
                <w:b/>
                <w:bCs/>
                <w:sz w:val="24"/>
                <w:szCs w:val="24"/>
                <w:lang w:val="kk-KZ"/>
              </w:rPr>
              <w:t xml:space="preserve"> көшірмесін ұсыну</w:t>
            </w:r>
            <w:r w:rsidRPr="000442F9">
              <w:rPr>
                <w:rFonts w:ascii="Times New Roman" w:eastAsia="Times New Roman" w:hAnsi="Times New Roman" w:cs="Times New Roman"/>
                <w:b/>
                <w:bCs/>
                <w:sz w:val="24"/>
                <w:szCs w:val="24"/>
              </w:rPr>
              <w:t>)</w:t>
            </w:r>
          </w:p>
        </w:tc>
        <w:tc>
          <w:tcPr>
            <w:tcW w:w="993" w:type="dxa"/>
            <w:shd w:val="clear" w:color="auto" w:fill="auto"/>
          </w:tcPr>
          <w:p w14:paraId="420F3611"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sz w:val="24"/>
                <w:szCs w:val="24"/>
              </w:rPr>
              <w:t>3</w:t>
            </w:r>
          </w:p>
        </w:tc>
      </w:tr>
      <w:tr w:rsidR="000442F9" w:rsidRPr="000442F9" w14:paraId="562E4E68" w14:textId="77777777" w:rsidTr="00FB2D55">
        <w:tc>
          <w:tcPr>
            <w:tcW w:w="0" w:type="auto"/>
            <w:shd w:val="clear" w:color="auto" w:fill="auto"/>
          </w:tcPr>
          <w:p w14:paraId="18DE5E8E"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2</w:t>
            </w:r>
          </w:p>
        </w:tc>
        <w:tc>
          <w:tcPr>
            <w:tcW w:w="8797" w:type="dxa"/>
            <w:gridSpan w:val="2"/>
            <w:shd w:val="clear" w:color="auto" w:fill="auto"/>
          </w:tcPr>
          <w:p w14:paraId="25DE2496"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proofErr w:type="spellStart"/>
            <w:r w:rsidRPr="000442F9">
              <w:rPr>
                <w:rFonts w:ascii="Times New Roman" w:eastAsia="Times New Roman" w:hAnsi="Times New Roman" w:cs="Times New Roman"/>
                <w:b/>
                <w:bCs/>
                <w:sz w:val="24"/>
                <w:szCs w:val="24"/>
              </w:rPr>
              <w:t>Уәкілетті</w:t>
            </w:r>
            <w:proofErr w:type="spellEnd"/>
            <w:r w:rsidRPr="000442F9">
              <w:rPr>
                <w:rFonts w:ascii="Times New Roman" w:eastAsia="Times New Roman" w:hAnsi="Times New Roman" w:cs="Times New Roman"/>
                <w:b/>
                <w:bCs/>
                <w:sz w:val="24"/>
                <w:szCs w:val="24"/>
              </w:rPr>
              <w:t xml:space="preserve"> орган </w:t>
            </w:r>
            <w:proofErr w:type="spellStart"/>
            <w:r w:rsidRPr="000442F9">
              <w:rPr>
                <w:rFonts w:ascii="Times New Roman" w:eastAsia="Times New Roman" w:hAnsi="Times New Roman" w:cs="Times New Roman"/>
                <w:b/>
                <w:bCs/>
                <w:sz w:val="24"/>
                <w:szCs w:val="24"/>
              </w:rPr>
              <w:t>берген</w:t>
            </w:r>
            <w:proofErr w:type="spellEnd"/>
            <w:r w:rsidRPr="000442F9">
              <w:rPr>
                <w:rFonts w:ascii="Times New Roman" w:eastAsia="Times New Roman" w:hAnsi="Times New Roman" w:cs="Times New Roman"/>
                <w:b/>
                <w:bCs/>
                <w:sz w:val="24"/>
                <w:szCs w:val="24"/>
              </w:rPr>
              <w:t xml:space="preserve"> </w:t>
            </w:r>
            <w:proofErr w:type="spellStart"/>
            <w:r w:rsidRPr="000442F9">
              <w:rPr>
                <w:rFonts w:ascii="Times New Roman" w:eastAsia="Times New Roman" w:hAnsi="Times New Roman" w:cs="Times New Roman"/>
                <w:b/>
                <w:bCs/>
                <w:sz w:val="24"/>
                <w:szCs w:val="24"/>
              </w:rPr>
              <w:t>ғылыми</w:t>
            </w:r>
            <w:proofErr w:type="spellEnd"/>
            <w:r w:rsidRPr="000442F9">
              <w:rPr>
                <w:rFonts w:ascii="Times New Roman" w:eastAsia="Times New Roman" w:hAnsi="Times New Roman" w:cs="Times New Roman"/>
                <w:b/>
                <w:bCs/>
                <w:sz w:val="24"/>
                <w:szCs w:val="24"/>
              </w:rPr>
              <w:t xml:space="preserve"> </w:t>
            </w:r>
            <w:proofErr w:type="spellStart"/>
            <w:r w:rsidRPr="000442F9">
              <w:rPr>
                <w:rFonts w:ascii="Times New Roman" w:eastAsia="Times New Roman" w:hAnsi="Times New Roman" w:cs="Times New Roman"/>
                <w:b/>
                <w:bCs/>
                <w:sz w:val="24"/>
                <w:szCs w:val="24"/>
              </w:rPr>
              <w:t>атақтың</w:t>
            </w:r>
            <w:proofErr w:type="spellEnd"/>
            <w:r w:rsidRPr="000442F9">
              <w:rPr>
                <w:rFonts w:ascii="Times New Roman" w:eastAsia="Times New Roman" w:hAnsi="Times New Roman" w:cs="Times New Roman"/>
                <w:b/>
                <w:bCs/>
                <w:sz w:val="24"/>
                <w:szCs w:val="24"/>
              </w:rPr>
              <w:t xml:space="preserve"> </w:t>
            </w:r>
            <w:proofErr w:type="spellStart"/>
            <w:r w:rsidRPr="000442F9">
              <w:rPr>
                <w:rFonts w:ascii="Times New Roman" w:eastAsia="Times New Roman" w:hAnsi="Times New Roman" w:cs="Times New Roman"/>
                <w:b/>
                <w:bCs/>
                <w:sz w:val="24"/>
                <w:szCs w:val="24"/>
              </w:rPr>
              <w:t>болуы</w:t>
            </w:r>
            <w:proofErr w:type="spellEnd"/>
            <w:r w:rsidRPr="000442F9">
              <w:rPr>
                <w:rFonts w:ascii="Times New Roman" w:eastAsia="Times New Roman" w:hAnsi="Times New Roman" w:cs="Times New Roman"/>
                <w:b/>
                <w:bCs/>
                <w:sz w:val="24"/>
                <w:szCs w:val="24"/>
              </w:rPr>
              <w:t xml:space="preserve"> (1 (</w:t>
            </w:r>
            <w:r w:rsidRPr="000442F9">
              <w:rPr>
                <w:rFonts w:ascii="Times New Roman" w:eastAsia="Times New Roman" w:hAnsi="Times New Roman" w:cs="Times New Roman"/>
                <w:b/>
                <w:bCs/>
                <w:sz w:val="24"/>
                <w:szCs w:val="24"/>
                <w:lang w:val="kk-KZ"/>
              </w:rPr>
              <w:t>БІР</w:t>
            </w:r>
            <w:r w:rsidRPr="000442F9">
              <w:rPr>
                <w:rFonts w:ascii="Times New Roman" w:eastAsia="Times New Roman" w:hAnsi="Times New Roman" w:cs="Times New Roman"/>
                <w:b/>
                <w:bCs/>
                <w:sz w:val="24"/>
                <w:szCs w:val="24"/>
              </w:rPr>
              <w:t xml:space="preserve">) </w:t>
            </w:r>
            <w:proofErr w:type="spellStart"/>
            <w:r w:rsidRPr="000442F9">
              <w:rPr>
                <w:rFonts w:ascii="Times New Roman" w:eastAsia="Times New Roman" w:hAnsi="Times New Roman" w:cs="Times New Roman"/>
                <w:b/>
                <w:bCs/>
                <w:sz w:val="24"/>
                <w:szCs w:val="24"/>
              </w:rPr>
              <w:t>тармақшаны</w:t>
            </w:r>
            <w:proofErr w:type="spellEnd"/>
            <w:r w:rsidRPr="000442F9">
              <w:rPr>
                <w:rFonts w:ascii="Times New Roman" w:eastAsia="Times New Roman" w:hAnsi="Times New Roman" w:cs="Times New Roman"/>
                <w:b/>
                <w:bCs/>
                <w:sz w:val="24"/>
                <w:szCs w:val="24"/>
              </w:rPr>
              <w:t xml:space="preserve"> </w:t>
            </w:r>
            <w:proofErr w:type="spellStart"/>
            <w:r w:rsidRPr="000442F9">
              <w:rPr>
                <w:rFonts w:ascii="Times New Roman" w:eastAsia="Times New Roman" w:hAnsi="Times New Roman" w:cs="Times New Roman"/>
                <w:b/>
                <w:bCs/>
                <w:sz w:val="24"/>
                <w:szCs w:val="24"/>
              </w:rPr>
              <w:t>таңдау</w:t>
            </w:r>
            <w:proofErr w:type="spellEnd"/>
            <w:r w:rsidRPr="000442F9">
              <w:rPr>
                <w:rFonts w:ascii="Times New Roman" w:eastAsia="Times New Roman" w:hAnsi="Times New Roman" w:cs="Times New Roman"/>
                <w:b/>
                <w:bCs/>
                <w:sz w:val="24"/>
                <w:szCs w:val="24"/>
              </w:rPr>
              <w:t>)</w:t>
            </w:r>
          </w:p>
        </w:tc>
      </w:tr>
      <w:tr w:rsidR="000442F9" w:rsidRPr="000442F9" w14:paraId="5FEE996B" w14:textId="77777777" w:rsidTr="00FB2D55">
        <w:tc>
          <w:tcPr>
            <w:tcW w:w="0" w:type="auto"/>
            <w:shd w:val="clear" w:color="auto" w:fill="auto"/>
          </w:tcPr>
          <w:p w14:paraId="4982C34C"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2.1</w:t>
            </w:r>
          </w:p>
        </w:tc>
        <w:tc>
          <w:tcPr>
            <w:tcW w:w="7804" w:type="dxa"/>
            <w:shd w:val="clear" w:color="auto" w:fill="auto"/>
          </w:tcPr>
          <w:p w14:paraId="388B1A72"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Cs/>
                <w:sz w:val="24"/>
                <w:szCs w:val="24"/>
              </w:rPr>
              <w:t xml:space="preserve">Профессор </w:t>
            </w:r>
            <w:r w:rsidRPr="000442F9">
              <w:rPr>
                <w:rFonts w:ascii="Times New Roman" w:eastAsia="Times New Roman" w:hAnsi="Times New Roman" w:cs="Times New Roman"/>
                <w:b/>
                <w:bCs/>
                <w:sz w:val="24"/>
                <w:szCs w:val="24"/>
              </w:rPr>
              <w:t>(диплом</w:t>
            </w:r>
            <w:r w:rsidRPr="000442F9">
              <w:rPr>
                <w:rFonts w:ascii="Times New Roman" w:eastAsia="Times New Roman" w:hAnsi="Times New Roman" w:cs="Times New Roman"/>
                <w:b/>
                <w:bCs/>
                <w:sz w:val="24"/>
                <w:szCs w:val="24"/>
                <w:lang w:val="kk-KZ"/>
              </w:rPr>
              <w:t xml:space="preserve"> көшірмесін ұсыну</w:t>
            </w:r>
            <w:r w:rsidRPr="000442F9">
              <w:rPr>
                <w:rFonts w:ascii="Times New Roman" w:eastAsia="Times New Roman" w:hAnsi="Times New Roman" w:cs="Times New Roman"/>
                <w:b/>
                <w:bCs/>
                <w:sz w:val="24"/>
                <w:szCs w:val="24"/>
              </w:rPr>
              <w:t>)</w:t>
            </w:r>
          </w:p>
        </w:tc>
        <w:tc>
          <w:tcPr>
            <w:tcW w:w="993" w:type="dxa"/>
            <w:shd w:val="clear" w:color="auto" w:fill="auto"/>
          </w:tcPr>
          <w:p w14:paraId="4B82471A"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sz w:val="24"/>
                <w:szCs w:val="24"/>
              </w:rPr>
              <w:t>5</w:t>
            </w:r>
          </w:p>
        </w:tc>
      </w:tr>
      <w:tr w:rsidR="000442F9" w:rsidRPr="000442F9" w14:paraId="6C4083D5" w14:textId="77777777" w:rsidTr="00FB2D55">
        <w:tc>
          <w:tcPr>
            <w:tcW w:w="0" w:type="auto"/>
            <w:shd w:val="clear" w:color="auto" w:fill="auto"/>
          </w:tcPr>
          <w:p w14:paraId="5F808A11"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2.2</w:t>
            </w:r>
          </w:p>
        </w:tc>
        <w:tc>
          <w:tcPr>
            <w:tcW w:w="7804" w:type="dxa"/>
            <w:shd w:val="clear" w:color="auto" w:fill="auto"/>
          </w:tcPr>
          <w:p w14:paraId="613D931A"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Cs/>
                <w:sz w:val="24"/>
                <w:szCs w:val="24"/>
                <w:lang w:val="kk-KZ"/>
              </w:rPr>
              <w:t xml:space="preserve">Қауымдастырылған </w:t>
            </w:r>
            <w:r w:rsidRPr="000442F9">
              <w:rPr>
                <w:rFonts w:ascii="Times New Roman" w:eastAsia="Times New Roman" w:hAnsi="Times New Roman" w:cs="Times New Roman"/>
                <w:bCs/>
                <w:sz w:val="24"/>
                <w:szCs w:val="24"/>
              </w:rPr>
              <w:t>профессор</w:t>
            </w:r>
            <w:r w:rsidRPr="000442F9">
              <w:rPr>
                <w:rFonts w:ascii="Times New Roman" w:eastAsia="Times New Roman" w:hAnsi="Times New Roman" w:cs="Times New Roman"/>
                <w:bCs/>
                <w:sz w:val="24"/>
                <w:szCs w:val="24"/>
                <w:lang w:val="kk-KZ"/>
              </w:rPr>
              <w:t xml:space="preserve"> немесе</w:t>
            </w:r>
            <w:r w:rsidRPr="000442F9">
              <w:rPr>
                <w:rFonts w:ascii="Times New Roman" w:eastAsia="Times New Roman" w:hAnsi="Times New Roman" w:cs="Times New Roman"/>
                <w:bCs/>
                <w:sz w:val="24"/>
                <w:szCs w:val="24"/>
              </w:rPr>
              <w:t xml:space="preserve"> доцент </w:t>
            </w:r>
            <w:r w:rsidRPr="000442F9">
              <w:rPr>
                <w:rFonts w:ascii="Times New Roman" w:eastAsia="Times New Roman" w:hAnsi="Times New Roman" w:cs="Times New Roman"/>
                <w:b/>
                <w:bCs/>
                <w:sz w:val="24"/>
                <w:szCs w:val="24"/>
              </w:rPr>
              <w:t>(диплом</w:t>
            </w:r>
            <w:r w:rsidRPr="000442F9">
              <w:rPr>
                <w:rFonts w:ascii="Times New Roman" w:eastAsia="Times New Roman" w:hAnsi="Times New Roman" w:cs="Times New Roman"/>
                <w:b/>
                <w:bCs/>
                <w:sz w:val="24"/>
                <w:szCs w:val="24"/>
                <w:lang w:val="kk-KZ"/>
              </w:rPr>
              <w:t xml:space="preserve"> көшірмесін ұсыну</w:t>
            </w:r>
            <w:r w:rsidRPr="000442F9">
              <w:rPr>
                <w:rFonts w:ascii="Times New Roman" w:eastAsia="Times New Roman" w:hAnsi="Times New Roman" w:cs="Times New Roman"/>
                <w:b/>
                <w:bCs/>
                <w:sz w:val="24"/>
                <w:szCs w:val="24"/>
              </w:rPr>
              <w:t>)</w:t>
            </w:r>
          </w:p>
        </w:tc>
        <w:tc>
          <w:tcPr>
            <w:tcW w:w="993" w:type="dxa"/>
            <w:shd w:val="clear" w:color="auto" w:fill="auto"/>
          </w:tcPr>
          <w:p w14:paraId="12413FFD"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sz w:val="24"/>
                <w:szCs w:val="24"/>
              </w:rPr>
              <w:t>2</w:t>
            </w:r>
          </w:p>
        </w:tc>
      </w:tr>
      <w:tr w:rsidR="000442F9" w:rsidRPr="000442F9" w14:paraId="650C7EDD" w14:textId="77777777" w:rsidTr="00FB2D55">
        <w:tc>
          <w:tcPr>
            <w:tcW w:w="0" w:type="auto"/>
            <w:shd w:val="clear" w:color="auto" w:fill="auto"/>
          </w:tcPr>
          <w:p w14:paraId="020E61B1"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3</w:t>
            </w:r>
          </w:p>
        </w:tc>
        <w:tc>
          <w:tcPr>
            <w:tcW w:w="8797" w:type="dxa"/>
            <w:gridSpan w:val="2"/>
            <w:shd w:val="clear" w:color="auto" w:fill="auto"/>
          </w:tcPr>
          <w:p w14:paraId="7CC67892"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sz w:val="24"/>
                <w:szCs w:val="24"/>
              </w:rPr>
              <w:t xml:space="preserve">Индекс </w:t>
            </w:r>
            <w:proofErr w:type="spellStart"/>
            <w:r w:rsidRPr="000442F9">
              <w:rPr>
                <w:rFonts w:ascii="Times New Roman" w:eastAsia="Times New Roman" w:hAnsi="Times New Roman" w:cs="Times New Roman"/>
                <w:b/>
                <w:sz w:val="24"/>
                <w:szCs w:val="24"/>
              </w:rPr>
              <w:t>Хирша</w:t>
            </w:r>
            <w:proofErr w:type="spellEnd"/>
          </w:p>
        </w:tc>
      </w:tr>
      <w:tr w:rsidR="000442F9" w:rsidRPr="000442F9" w14:paraId="23FAD372" w14:textId="77777777" w:rsidTr="00FB2D55">
        <w:tc>
          <w:tcPr>
            <w:tcW w:w="0" w:type="auto"/>
            <w:shd w:val="clear" w:color="auto" w:fill="auto"/>
          </w:tcPr>
          <w:p w14:paraId="2B6BBE93"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3.1</w:t>
            </w:r>
          </w:p>
        </w:tc>
        <w:tc>
          <w:tcPr>
            <w:tcW w:w="7804" w:type="dxa"/>
            <w:shd w:val="clear" w:color="auto" w:fill="auto"/>
          </w:tcPr>
          <w:p w14:paraId="5F7AE285"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7-10</w:t>
            </w:r>
          </w:p>
        </w:tc>
        <w:tc>
          <w:tcPr>
            <w:tcW w:w="993" w:type="dxa"/>
            <w:shd w:val="clear" w:color="auto" w:fill="auto"/>
          </w:tcPr>
          <w:p w14:paraId="0850EF59"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1BD0B392" w14:textId="77777777" w:rsidTr="00FB2D55">
        <w:tc>
          <w:tcPr>
            <w:tcW w:w="0" w:type="auto"/>
            <w:shd w:val="clear" w:color="auto" w:fill="auto"/>
          </w:tcPr>
          <w:p w14:paraId="688E7309"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3.2</w:t>
            </w:r>
          </w:p>
        </w:tc>
        <w:tc>
          <w:tcPr>
            <w:tcW w:w="7804" w:type="dxa"/>
            <w:shd w:val="clear" w:color="auto" w:fill="auto"/>
          </w:tcPr>
          <w:p w14:paraId="3BE00A12"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4-6</w:t>
            </w:r>
          </w:p>
        </w:tc>
        <w:tc>
          <w:tcPr>
            <w:tcW w:w="993" w:type="dxa"/>
            <w:shd w:val="clear" w:color="auto" w:fill="auto"/>
          </w:tcPr>
          <w:p w14:paraId="1CEF1A4D"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6</w:t>
            </w:r>
          </w:p>
        </w:tc>
      </w:tr>
      <w:tr w:rsidR="000442F9" w:rsidRPr="000442F9" w14:paraId="28B915E2" w14:textId="77777777" w:rsidTr="00FB2D55">
        <w:tc>
          <w:tcPr>
            <w:tcW w:w="0" w:type="auto"/>
            <w:shd w:val="clear" w:color="auto" w:fill="auto"/>
          </w:tcPr>
          <w:p w14:paraId="3085B956"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3.3</w:t>
            </w:r>
          </w:p>
        </w:tc>
        <w:tc>
          <w:tcPr>
            <w:tcW w:w="7804" w:type="dxa"/>
            <w:shd w:val="clear" w:color="auto" w:fill="auto"/>
          </w:tcPr>
          <w:p w14:paraId="1523F528"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1-3</w:t>
            </w:r>
          </w:p>
        </w:tc>
        <w:tc>
          <w:tcPr>
            <w:tcW w:w="993" w:type="dxa"/>
            <w:shd w:val="clear" w:color="auto" w:fill="auto"/>
          </w:tcPr>
          <w:p w14:paraId="1F80BC00"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w:t>
            </w:r>
          </w:p>
        </w:tc>
      </w:tr>
      <w:tr w:rsidR="000442F9" w:rsidRPr="00F835E9" w14:paraId="4D11359C" w14:textId="77777777" w:rsidTr="00FB2D55">
        <w:tc>
          <w:tcPr>
            <w:tcW w:w="0" w:type="auto"/>
            <w:shd w:val="clear" w:color="auto" w:fill="auto"/>
          </w:tcPr>
          <w:p w14:paraId="5F893652" w14:textId="77777777" w:rsidR="000442F9" w:rsidRPr="000442F9" w:rsidRDefault="000442F9" w:rsidP="00FB2D55">
            <w:pPr>
              <w:spacing w:after="0" w:line="240" w:lineRule="auto"/>
              <w:rPr>
                <w:rFonts w:ascii="Times New Roman" w:eastAsia="Times New Roman" w:hAnsi="Times New Roman" w:cs="Times New Roman"/>
                <w:b/>
                <w:bCs/>
                <w:sz w:val="24"/>
                <w:szCs w:val="24"/>
                <w:lang w:val="kk-KZ"/>
              </w:rPr>
            </w:pPr>
            <w:r w:rsidRPr="000442F9">
              <w:rPr>
                <w:rFonts w:ascii="Times New Roman" w:eastAsia="Times New Roman" w:hAnsi="Times New Roman" w:cs="Times New Roman"/>
                <w:b/>
                <w:bCs/>
                <w:sz w:val="24"/>
                <w:szCs w:val="24"/>
                <w:lang w:val="kk-KZ"/>
              </w:rPr>
              <w:t>4</w:t>
            </w:r>
          </w:p>
        </w:tc>
        <w:tc>
          <w:tcPr>
            <w:tcW w:w="8797" w:type="dxa"/>
            <w:gridSpan w:val="2"/>
            <w:shd w:val="clear" w:color="auto" w:fill="auto"/>
          </w:tcPr>
          <w:p w14:paraId="2DF5E2F9"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lang w:val="kk-KZ"/>
              </w:rPr>
            </w:pPr>
            <w:r w:rsidRPr="000442F9">
              <w:rPr>
                <w:rFonts w:ascii="Times New Roman" w:eastAsia="Times New Roman" w:hAnsi="Times New Roman" w:cs="Times New Roman"/>
                <w:b/>
                <w:bCs/>
                <w:sz w:val="24"/>
                <w:szCs w:val="24"/>
                <w:lang w:val="kk-KZ"/>
              </w:rPr>
              <w:t>Білім алушылардың ғылыми жұмыстарына жетекшілік ету (есепті кезеңде 2-ден (ЕКІ) артық емес)</w:t>
            </w:r>
          </w:p>
        </w:tc>
      </w:tr>
      <w:tr w:rsidR="000442F9" w:rsidRPr="000442F9" w14:paraId="42D2E7D9" w14:textId="77777777" w:rsidTr="00FB2D55">
        <w:tc>
          <w:tcPr>
            <w:tcW w:w="0" w:type="auto"/>
            <w:shd w:val="clear" w:color="auto" w:fill="auto"/>
          </w:tcPr>
          <w:p w14:paraId="284282A1"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4</w:t>
            </w:r>
            <w:r w:rsidRPr="000442F9">
              <w:rPr>
                <w:rFonts w:ascii="Times New Roman" w:eastAsia="Times New Roman" w:hAnsi="Times New Roman" w:cs="Times New Roman"/>
                <w:sz w:val="24"/>
                <w:szCs w:val="24"/>
              </w:rPr>
              <w:t>.1</w:t>
            </w:r>
          </w:p>
        </w:tc>
        <w:tc>
          <w:tcPr>
            <w:tcW w:w="7804" w:type="dxa"/>
            <w:shd w:val="clear" w:color="auto" w:fill="auto"/>
            <w:hideMark/>
          </w:tcPr>
          <w:p w14:paraId="1A9A35FA" w14:textId="77777777" w:rsidR="000442F9" w:rsidRPr="000442F9" w:rsidRDefault="000442F9" w:rsidP="00FB2D55">
            <w:pPr>
              <w:spacing w:after="0" w:line="240" w:lineRule="auto"/>
              <w:jc w:val="both"/>
              <w:rPr>
                <w:rFonts w:ascii="Times New Roman" w:eastAsia="Times New Roman" w:hAnsi="Times New Roman" w:cs="Times New Roman"/>
                <w:bCs/>
                <w:sz w:val="24"/>
                <w:szCs w:val="24"/>
                <w:lang w:val="kk-KZ"/>
              </w:rPr>
            </w:pPr>
            <w:r w:rsidRPr="000442F9">
              <w:rPr>
                <w:rFonts w:ascii="Times New Roman" w:eastAsia="Times New Roman" w:hAnsi="Times New Roman" w:cs="Times New Roman"/>
                <w:bCs/>
                <w:sz w:val="24"/>
                <w:szCs w:val="24"/>
                <w:lang w:val="kk-KZ"/>
              </w:rPr>
              <w:t>Үміткердің басшылығымен халықаралық</w:t>
            </w:r>
            <w:r w:rsidRPr="000442F9">
              <w:rPr>
                <w:rFonts w:ascii="Times New Roman" w:eastAsia="Times New Roman" w:hAnsi="Times New Roman" w:cs="Times New Roman"/>
                <w:bCs/>
                <w:sz w:val="24"/>
                <w:szCs w:val="24"/>
                <w:vertAlign w:val="superscript"/>
                <w:lang w:val="kk-KZ"/>
              </w:rPr>
              <w:t>1</w:t>
            </w:r>
            <w:r w:rsidRPr="000442F9">
              <w:rPr>
                <w:rFonts w:ascii="Times New Roman" w:eastAsia="Times New Roman" w:hAnsi="Times New Roman" w:cs="Times New Roman"/>
                <w:bCs/>
                <w:sz w:val="24"/>
                <w:szCs w:val="24"/>
                <w:lang w:val="kk-KZ"/>
              </w:rPr>
              <w:t xml:space="preserve"> / республикалық</w:t>
            </w:r>
            <w:r w:rsidRPr="000442F9">
              <w:rPr>
                <w:rFonts w:ascii="Times New Roman" w:eastAsia="Times New Roman" w:hAnsi="Times New Roman" w:cs="Times New Roman"/>
                <w:bCs/>
                <w:sz w:val="24"/>
                <w:szCs w:val="24"/>
                <w:vertAlign w:val="superscript"/>
                <w:lang w:val="kk-KZ"/>
              </w:rPr>
              <w:t>2</w:t>
            </w:r>
            <w:r w:rsidRPr="000442F9">
              <w:rPr>
                <w:rFonts w:ascii="Times New Roman" w:eastAsia="Times New Roman" w:hAnsi="Times New Roman" w:cs="Times New Roman"/>
                <w:bCs/>
                <w:sz w:val="24"/>
                <w:szCs w:val="24"/>
                <w:lang w:val="kk-KZ"/>
              </w:rPr>
              <w:t xml:space="preserve"> / облыстық</w:t>
            </w:r>
            <w:r w:rsidRPr="000442F9">
              <w:rPr>
                <w:rFonts w:ascii="Times New Roman" w:eastAsia="Times New Roman" w:hAnsi="Times New Roman" w:cs="Times New Roman"/>
                <w:bCs/>
                <w:sz w:val="24"/>
                <w:szCs w:val="24"/>
                <w:vertAlign w:val="superscript"/>
                <w:lang w:val="kk-KZ"/>
              </w:rPr>
              <w:t>3</w:t>
            </w:r>
            <w:r w:rsidRPr="000442F9">
              <w:rPr>
                <w:rFonts w:ascii="Times New Roman" w:eastAsia="Times New Roman" w:hAnsi="Times New Roman" w:cs="Times New Roman"/>
                <w:bCs/>
                <w:sz w:val="24"/>
                <w:szCs w:val="24"/>
                <w:lang w:val="kk-KZ"/>
              </w:rPr>
              <w:t xml:space="preserve"> деңгейдегі ғылыми іс-шараның (</w:t>
            </w:r>
            <w:r w:rsidRPr="000442F9">
              <w:rPr>
                <w:rFonts w:ascii="Times New Roman" w:eastAsia="Times New Roman" w:hAnsi="Times New Roman" w:cs="Times New Roman"/>
                <w:bCs/>
                <w:sz w:val="24"/>
                <w:szCs w:val="24"/>
                <w:u w:val="single"/>
                <w:lang w:val="kk-KZ"/>
              </w:rPr>
              <w:t>ҒЫЛЫМИ</w:t>
            </w:r>
            <w:r w:rsidRPr="000442F9">
              <w:rPr>
                <w:rFonts w:ascii="Times New Roman" w:eastAsia="Times New Roman" w:hAnsi="Times New Roman" w:cs="Times New Roman"/>
                <w:bCs/>
                <w:sz w:val="24"/>
                <w:szCs w:val="24"/>
                <w:lang w:val="kk-KZ"/>
              </w:rPr>
              <w:t xml:space="preserve"> конференция, конгресс, олимпиада) жеңімпазын</w:t>
            </w:r>
            <w:r w:rsidRPr="000442F9">
              <w:rPr>
                <w:rFonts w:ascii="Times New Roman" w:eastAsia="Times New Roman" w:hAnsi="Times New Roman" w:cs="Times New Roman"/>
                <w:bCs/>
                <w:sz w:val="24"/>
                <w:szCs w:val="24"/>
                <w:vertAlign w:val="superscript"/>
                <w:lang w:val="kk-KZ"/>
              </w:rPr>
              <w:t>4</w:t>
            </w:r>
            <w:r w:rsidRPr="000442F9">
              <w:rPr>
                <w:rFonts w:ascii="Times New Roman" w:eastAsia="Times New Roman" w:hAnsi="Times New Roman" w:cs="Times New Roman"/>
                <w:bCs/>
                <w:sz w:val="24"/>
                <w:szCs w:val="24"/>
                <w:lang w:val="kk-KZ"/>
              </w:rPr>
              <w:t xml:space="preserve"> дайындау </w:t>
            </w:r>
            <w:r w:rsidRPr="000442F9">
              <w:rPr>
                <w:rFonts w:ascii="Times New Roman" w:eastAsia="Times New Roman" w:hAnsi="Times New Roman" w:cs="Times New Roman"/>
                <w:b/>
                <w:sz w:val="24"/>
                <w:szCs w:val="24"/>
                <w:lang w:val="kk-KZ"/>
              </w:rPr>
              <w:t>(ғылыми жетекшінің аты-жөні көрсетілген білім алушы дипломының немесе грамотасының көшірмесін / білім алушы дипломының немесе грамотасының және ұйымдастырушылардан ғылыми жетекшінің атына берілген алғыс хаттының көшірмесін / ғылыми жетекшінің аты-жөні көрсетілген бағдарламаны ұсыну)</w:t>
            </w:r>
          </w:p>
          <w:p w14:paraId="29158958" w14:textId="77777777" w:rsidR="000442F9" w:rsidRPr="000442F9" w:rsidRDefault="000442F9" w:rsidP="00FB2D55">
            <w:pPr>
              <w:spacing w:after="0" w:line="240" w:lineRule="auto"/>
              <w:jc w:val="both"/>
              <w:rPr>
                <w:rFonts w:ascii="Times New Roman" w:eastAsia="Times New Roman" w:hAnsi="Times New Roman" w:cs="Times New Roman"/>
                <w:i/>
                <w:iCs/>
                <w:sz w:val="24"/>
                <w:szCs w:val="24"/>
                <w:lang w:val="kk-KZ"/>
              </w:rPr>
            </w:pPr>
            <w:r w:rsidRPr="000442F9">
              <w:rPr>
                <w:rFonts w:ascii="Times New Roman" w:eastAsia="Times New Roman" w:hAnsi="Times New Roman" w:cs="Times New Roman"/>
                <w:i/>
                <w:iCs/>
                <w:sz w:val="24"/>
                <w:szCs w:val="24"/>
                <w:lang w:val="kk-KZ"/>
              </w:rPr>
              <w:t>1 –</w:t>
            </w:r>
            <w:r w:rsidRPr="000442F9">
              <w:rPr>
                <w:rFonts w:ascii="Times New Roman" w:hAnsi="Times New Roman" w:cs="Times New Roman"/>
                <w:sz w:val="24"/>
                <w:szCs w:val="24"/>
                <w:lang w:val="kk-KZ"/>
              </w:rPr>
              <w:t xml:space="preserve"> </w:t>
            </w:r>
            <w:r w:rsidRPr="000442F9">
              <w:rPr>
                <w:rFonts w:ascii="Times New Roman" w:eastAsia="Times New Roman" w:hAnsi="Times New Roman" w:cs="Times New Roman"/>
                <w:i/>
                <w:iCs/>
                <w:sz w:val="24"/>
                <w:szCs w:val="24"/>
                <w:lang w:val="kk-KZ"/>
              </w:rPr>
              <w:t>жақын немесе алыс шетелде өткен және халықаралық мәртебеге ие ғылыми іс-шара;</w:t>
            </w:r>
          </w:p>
          <w:p w14:paraId="3A42C06C" w14:textId="77777777" w:rsidR="000442F9" w:rsidRPr="000442F9" w:rsidRDefault="000442F9" w:rsidP="00FB2D55">
            <w:pPr>
              <w:spacing w:after="0" w:line="240" w:lineRule="auto"/>
              <w:jc w:val="both"/>
              <w:rPr>
                <w:rFonts w:ascii="Times New Roman" w:eastAsia="Times New Roman" w:hAnsi="Times New Roman" w:cs="Times New Roman"/>
                <w:i/>
                <w:iCs/>
                <w:sz w:val="24"/>
                <w:szCs w:val="24"/>
                <w:lang w:val="kk-KZ"/>
              </w:rPr>
            </w:pPr>
            <w:r w:rsidRPr="000442F9">
              <w:rPr>
                <w:rFonts w:ascii="Times New Roman" w:eastAsia="Times New Roman" w:hAnsi="Times New Roman" w:cs="Times New Roman"/>
                <w:i/>
                <w:iCs/>
                <w:sz w:val="24"/>
                <w:szCs w:val="24"/>
                <w:lang w:val="kk-KZ"/>
              </w:rPr>
              <w:t>2 – ҚР аумағында өткен және республикалық мәртебеге ие немесе шетелінде өткен, бірақ халықаралық мәртебесі жоқ ғылыми іс-шара;</w:t>
            </w:r>
          </w:p>
          <w:p w14:paraId="2DDCC5B4" w14:textId="77777777" w:rsidR="000442F9" w:rsidRPr="000442F9" w:rsidRDefault="000442F9" w:rsidP="00FB2D55">
            <w:pPr>
              <w:spacing w:after="0" w:line="240" w:lineRule="auto"/>
              <w:jc w:val="both"/>
              <w:rPr>
                <w:rFonts w:ascii="Times New Roman" w:eastAsia="Times New Roman" w:hAnsi="Times New Roman" w:cs="Times New Roman"/>
                <w:i/>
                <w:iCs/>
                <w:sz w:val="24"/>
                <w:szCs w:val="24"/>
                <w:lang w:val="kk-KZ"/>
              </w:rPr>
            </w:pPr>
            <w:r w:rsidRPr="000442F9">
              <w:rPr>
                <w:rFonts w:ascii="Times New Roman" w:eastAsia="Times New Roman" w:hAnsi="Times New Roman" w:cs="Times New Roman"/>
                <w:i/>
                <w:iCs/>
                <w:sz w:val="24"/>
                <w:szCs w:val="24"/>
                <w:lang w:val="kk-KZ"/>
              </w:rPr>
              <w:t>3 – ҚР аумағында өтетін және республикалық мәртебесі жоқ ғылыми іс-шара;</w:t>
            </w:r>
          </w:p>
          <w:p w14:paraId="09995566" w14:textId="77777777" w:rsidR="000442F9" w:rsidRPr="000442F9" w:rsidRDefault="000442F9" w:rsidP="00FB2D55">
            <w:pPr>
              <w:spacing w:after="0" w:line="240" w:lineRule="auto"/>
              <w:jc w:val="both"/>
              <w:rPr>
                <w:rFonts w:ascii="Times New Roman" w:eastAsia="Times New Roman" w:hAnsi="Times New Roman" w:cs="Times New Roman"/>
                <w:i/>
                <w:iCs/>
                <w:sz w:val="24"/>
                <w:szCs w:val="24"/>
                <w:lang w:val="kk-KZ"/>
              </w:rPr>
            </w:pPr>
            <w:r w:rsidRPr="000442F9">
              <w:rPr>
                <w:rFonts w:ascii="Times New Roman" w:eastAsia="Times New Roman" w:hAnsi="Times New Roman" w:cs="Times New Roman"/>
                <w:i/>
                <w:iCs/>
                <w:sz w:val="24"/>
                <w:szCs w:val="24"/>
                <w:lang w:val="kk-KZ"/>
              </w:rPr>
              <w:t>4</w:t>
            </w:r>
            <w:r w:rsidRPr="000442F9">
              <w:rPr>
                <w:rFonts w:ascii="Times New Roman" w:eastAsia="Times New Roman" w:hAnsi="Times New Roman" w:cs="Times New Roman"/>
                <w:i/>
                <w:iCs/>
                <w:sz w:val="24"/>
                <w:szCs w:val="24"/>
              </w:rPr>
              <w:t xml:space="preserve"> – 1 </w:t>
            </w:r>
            <w:proofErr w:type="spellStart"/>
            <w:r w:rsidRPr="000442F9">
              <w:rPr>
                <w:rFonts w:ascii="Times New Roman" w:eastAsia="Times New Roman" w:hAnsi="Times New Roman" w:cs="Times New Roman"/>
                <w:i/>
                <w:iCs/>
                <w:sz w:val="24"/>
                <w:szCs w:val="24"/>
              </w:rPr>
              <w:t>немесе</w:t>
            </w:r>
            <w:proofErr w:type="spellEnd"/>
            <w:r w:rsidRPr="000442F9">
              <w:rPr>
                <w:rFonts w:ascii="Times New Roman" w:eastAsia="Times New Roman" w:hAnsi="Times New Roman" w:cs="Times New Roman"/>
                <w:i/>
                <w:iCs/>
                <w:sz w:val="24"/>
                <w:szCs w:val="24"/>
              </w:rPr>
              <w:t xml:space="preserve"> 2 </w:t>
            </w:r>
            <w:proofErr w:type="spellStart"/>
            <w:r w:rsidRPr="000442F9">
              <w:rPr>
                <w:rFonts w:ascii="Times New Roman" w:eastAsia="Times New Roman" w:hAnsi="Times New Roman" w:cs="Times New Roman"/>
                <w:i/>
                <w:iCs/>
                <w:sz w:val="24"/>
                <w:szCs w:val="24"/>
              </w:rPr>
              <w:t>немесе</w:t>
            </w:r>
            <w:proofErr w:type="spellEnd"/>
            <w:r w:rsidRPr="000442F9">
              <w:rPr>
                <w:rFonts w:ascii="Times New Roman" w:eastAsia="Times New Roman" w:hAnsi="Times New Roman" w:cs="Times New Roman"/>
                <w:i/>
                <w:iCs/>
                <w:sz w:val="24"/>
                <w:szCs w:val="24"/>
              </w:rPr>
              <w:t xml:space="preserve"> 3 </w:t>
            </w:r>
            <w:proofErr w:type="spellStart"/>
            <w:r w:rsidRPr="000442F9">
              <w:rPr>
                <w:rFonts w:ascii="Times New Roman" w:eastAsia="Times New Roman" w:hAnsi="Times New Roman" w:cs="Times New Roman"/>
                <w:i/>
                <w:iCs/>
                <w:sz w:val="24"/>
                <w:szCs w:val="24"/>
              </w:rPr>
              <w:t>дәрежелі</w:t>
            </w:r>
            <w:proofErr w:type="spellEnd"/>
            <w:r w:rsidRPr="000442F9">
              <w:rPr>
                <w:rFonts w:ascii="Times New Roman" w:eastAsia="Times New Roman" w:hAnsi="Times New Roman" w:cs="Times New Roman"/>
                <w:i/>
                <w:iCs/>
                <w:sz w:val="24"/>
                <w:szCs w:val="24"/>
              </w:rPr>
              <w:t xml:space="preserve"> (</w:t>
            </w:r>
            <w:proofErr w:type="spellStart"/>
            <w:r w:rsidRPr="000442F9">
              <w:rPr>
                <w:rFonts w:ascii="Times New Roman" w:eastAsia="Times New Roman" w:hAnsi="Times New Roman" w:cs="Times New Roman"/>
                <w:i/>
                <w:iCs/>
                <w:sz w:val="24"/>
                <w:szCs w:val="24"/>
              </w:rPr>
              <w:t>орын</w:t>
            </w:r>
            <w:proofErr w:type="spellEnd"/>
            <w:r w:rsidRPr="000442F9">
              <w:rPr>
                <w:rFonts w:ascii="Times New Roman" w:eastAsia="Times New Roman" w:hAnsi="Times New Roman" w:cs="Times New Roman"/>
                <w:i/>
                <w:iCs/>
                <w:sz w:val="24"/>
                <w:szCs w:val="24"/>
              </w:rPr>
              <w:t xml:space="preserve">) дипломы не </w:t>
            </w:r>
            <w:proofErr w:type="spellStart"/>
            <w:r w:rsidRPr="000442F9">
              <w:rPr>
                <w:rFonts w:ascii="Times New Roman" w:eastAsia="Times New Roman" w:hAnsi="Times New Roman" w:cs="Times New Roman"/>
                <w:i/>
                <w:iCs/>
                <w:sz w:val="24"/>
                <w:szCs w:val="24"/>
              </w:rPr>
              <w:t>үздік</w:t>
            </w:r>
            <w:proofErr w:type="spellEnd"/>
            <w:r w:rsidRPr="000442F9">
              <w:rPr>
                <w:rFonts w:ascii="Times New Roman" w:eastAsia="Times New Roman" w:hAnsi="Times New Roman" w:cs="Times New Roman"/>
                <w:i/>
                <w:iCs/>
                <w:sz w:val="24"/>
                <w:szCs w:val="24"/>
              </w:rPr>
              <w:t xml:space="preserve"> </w:t>
            </w:r>
            <w:proofErr w:type="spellStart"/>
            <w:r w:rsidRPr="000442F9">
              <w:rPr>
                <w:rFonts w:ascii="Times New Roman" w:eastAsia="Times New Roman" w:hAnsi="Times New Roman" w:cs="Times New Roman"/>
                <w:i/>
                <w:iCs/>
                <w:sz w:val="24"/>
                <w:szCs w:val="24"/>
              </w:rPr>
              <w:t>баяндама</w:t>
            </w:r>
            <w:proofErr w:type="spellEnd"/>
            <w:r w:rsidRPr="000442F9">
              <w:rPr>
                <w:rFonts w:ascii="Times New Roman" w:eastAsia="Times New Roman" w:hAnsi="Times New Roman" w:cs="Times New Roman"/>
                <w:i/>
                <w:iCs/>
                <w:sz w:val="24"/>
                <w:szCs w:val="24"/>
              </w:rPr>
              <w:t xml:space="preserve"> </w:t>
            </w:r>
            <w:proofErr w:type="spellStart"/>
            <w:r w:rsidRPr="000442F9">
              <w:rPr>
                <w:rFonts w:ascii="Times New Roman" w:eastAsia="Times New Roman" w:hAnsi="Times New Roman" w:cs="Times New Roman"/>
                <w:i/>
                <w:iCs/>
                <w:sz w:val="24"/>
                <w:szCs w:val="24"/>
              </w:rPr>
              <w:t>үшін</w:t>
            </w:r>
            <w:proofErr w:type="spellEnd"/>
            <w:r w:rsidRPr="000442F9">
              <w:rPr>
                <w:rFonts w:ascii="Times New Roman" w:eastAsia="Times New Roman" w:hAnsi="Times New Roman" w:cs="Times New Roman"/>
                <w:i/>
                <w:iCs/>
                <w:sz w:val="24"/>
                <w:szCs w:val="24"/>
              </w:rPr>
              <w:t xml:space="preserve"> дипломы бар</w:t>
            </w:r>
            <w:r w:rsidRPr="000442F9">
              <w:rPr>
                <w:rFonts w:ascii="Times New Roman" w:eastAsia="Times New Roman" w:hAnsi="Times New Roman" w:cs="Times New Roman"/>
                <w:i/>
                <w:iCs/>
                <w:sz w:val="24"/>
                <w:szCs w:val="24"/>
                <w:lang w:val="kk-KZ"/>
              </w:rPr>
              <w:t>.</w:t>
            </w:r>
          </w:p>
        </w:tc>
        <w:tc>
          <w:tcPr>
            <w:tcW w:w="993" w:type="dxa"/>
            <w:shd w:val="clear" w:color="auto" w:fill="auto"/>
            <w:hideMark/>
          </w:tcPr>
          <w:p w14:paraId="5A6DD6B6" w14:textId="77777777" w:rsidR="000442F9" w:rsidRPr="000442F9" w:rsidRDefault="000442F9" w:rsidP="00FB2D55">
            <w:pPr>
              <w:spacing w:after="0" w:line="240" w:lineRule="auto"/>
              <w:jc w:val="center"/>
              <w:rPr>
                <w:rFonts w:ascii="Times New Roman" w:eastAsia="Times New Roman" w:hAnsi="Times New Roman" w:cs="Times New Roman"/>
                <w:sz w:val="24"/>
                <w:szCs w:val="24"/>
                <w:lang w:val="kk-KZ"/>
              </w:rPr>
            </w:pPr>
            <w:r w:rsidRPr="000442F9">
              <w:rPr>
                <w:rFonts w:ascii="Times New Roman" w:eastAsia="Times New Roman" w:hAnsi="Times New Roman" w:cs="Times New Roman"/>
                <w:sz w:val="24"/>
                <w:szCs w:val="24"/>
                <w:lang w:val="kk-KZ"/>
              </w:rPr>
              <w:t>1</w:t>
            </w:r>
            <w:r w:rsidRPr="000442F9">
              <w:rPr>
                <w:rFonts w:ascii="Times New Roman" w:eastAsia="Times New Roman" w:hAnsi="Times New Roman" w:cs="Times New Roman"/>
                <w:sz w:val="24"/>
                <w:szCs w:val="24"/>
              </w:rPr>
              <w:t xml:space="preserve">0 / </w:t>
            </w:r>
            <w:r w:rsidRPr="000442F9">
              <w:rPr>
                <w:rFonts w:ascii="Times New Roman" w:eastAsia="Times New Roman" w:hAnsi="Times New Roman" w:cs="Times New Roman"/>
                <w:sz w:val="24"/>
                <w:szCs w:val="24"/>
                <w:lang w:val="kk-KZ"/>
              </w:rPr>
              <w:t>6 / 3</w:t>
            </w:r>
          </w:p>
        </w:tc>
      </w:tr>
      <w:tr w:rsidR="000442F9" w:rsidRPr="000442F9" w14:paraId="21D8236D" w14:textId="77777777" w:rsidTr="00FB2D55">
        <w:tc>
          <w:tcPr>
            <w:tcW w:w="0" w:type="auto"/>
            <w:shd w:val="clear" w:color="auto" w:fill="auto"/>
          </w:tcPr>
          <w:p w14:paraId="3015409B"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4</w:t>
            </w:r>
            <w:r w:rsidRPr="000442F9">
              <w:rPr>
                <w:rFonts w:ascii="Times New Roman" w:eastAsia="Times New Roman" w:hAnsi="Times New Roman" w:cs="Times New Roman"/>
                <w:sz w:val="24"/>
                <w:szCs w:val="24"/>
              </w:rPr>
              <w:t>.2</w:t>
            </w:r>
          </w:p>
        </w:tc>
        <w:tc>
          <w:tcPr>
            <w:tcW w:w="7804" w:type="dxa"/>
            <w:shd w:val="clear" w:color="auto" w:fill="auto"/>
            <w:hideMark/>
          </w:tcPr>
          <w:p w14:paraId="3A5C4CCE"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Ү</w:t>
            </w:r>
            <w:proofErr w:type="spellStart"/>
            <w:r w:rsidRPr="000442F9">
              <w:rPr>
                <w:rFonts w:ascii="Times New Roman" w:eastAsia="Times New Roman" w:hAnsi="Times New Roman" w:cs="Times New Roman"/>
                <w:sz w:val="24"/>
                <w:szCs w:val="24"/>
              </w:rPr>
              <w:t>міткердің</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жетек</w:t>
            </w:r>
            <w:proofErr w:type="spellEnd"/>
            <w:r w:rsidRPr="000442F9">
              <w:rPr>
                <w:rFonts w:ascii="Times New Roman" w:eastAsia="Times New Roman" w:hAnsi="Times New Roman" w:cs="Times New Roman"/>
                <w:sz w:val="24"/>
                <w:szCs w:val="24"/>
                <w:lang w:val="kk-KZ"/>
              </w:rPr>
              <w:t>шілігімен</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 xml:space="preserve">білім алушының </w:t>
            </w:r>
            <w:proofErr w:type="spellStart"/>
            <w:r w:rsidRPr="000442F9">
              <w:rPr>
                <w:rFonts w:ascii="Times New Roman" w:eastAsia="Times New Roman" w:hAnsi="Times New Roman" w:cs="Times New Roman"/>
                <w:sz w:val="24"/>
                <w:szCs w:val="24"/>
              </w:rPr>
              <w:t>Scopus</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және</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немесе</w:t>
            </w:r>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Web</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of</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Science</w:t>
            </w:r>
            <w:proofErr w:type="spellEnd"/>
            <w:r w:rsidRPr="000442F9">
              <w:rPr>
                <w:rFonts w:ascii="Times New Roman" w:eastAsia="Times New Roman" w:hAnsi="Times New Roman" w:cs="Times New Roman"/>
                <w:sz w:val="24"/>
                <w:szCs w:val="24"/>
                <w:lang w:val="kk-KZ"/>
              </w:rPr>
              <w:t xml:space="preserve"> дерекқорына кіретін халықаралық журналға мақала шығаруы</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lastRenderedPageBreak/>
              <w:t>(</w:t>
            </w:r>
            <w:proofErr w:type="spellStart"/>
            <w:r w:rsidRPr="000442F9">
              <w:rPr>
                <w:rFonts w:ascii="Times New Roman" w:eastAsia="Times New Roman" w:hAnsi="Times New Roman" w:cs="Times New Roman"/>
                <w:b/>
                <w:sz w:val="24"/>
                <w:szCs w:val="24"/>
              </w:rPr>
              <w:t>білім</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алушының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және</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ғылыми</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жетекшінің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аты</w:t>
            </w:r>
            <w:proofErr w:type="spellEnd"/>
            <w:r w:rsidRPr="000442F9">
              <w:rPr>
                <w:rFonts w:ascii="Times New Roman" w:eastAsia="Times New Roman" w:hAnsi="Times New Roman" w:cs="Times New Roman"/>
                <w:b/>
                <w:sz w:val="24"/>
                <w:szCs w:val="24"/>
                <w:lang w:val="kk-KZ"/>
              </w:rPr>
              <w:t>-</w:t>
            </w:r>
            <w:proofErr w:type="spellStart"/>
            <w:r w:rsidRPr="000442F9">
              <w:rPr>
                <w:rFonts w:ascii="Times New Roman" w:eastAsia="Times New Roman" w:hAnsi="Times New Roman" w:cs="Times New Roman"/>
                <w:b/>
                <w:sz w:val="24"/>
                <w:szCs w:val="24"/>
              </w:rPr>
              <w:t>жөні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көрс</w:t>
            </w:r>
            <w:proofErr w:type="spellEnd"/>
            <w:r w:rsidRPr="000442F9">
              <w:rPr>
                <w:rFonts w:ascii="Times New Roman" w:eastAsia="Times New Roman" w:hAnsi="Times New Roman" w:cs="Times New Roman"/>
                <w:b/>
                <w:sz w:val="24"/>
                <w:szCs w:val="24"/>
                <w:lang w:val="kk-KZ"/>
              </w:rPr>
              <w:t>етілген</w:t>
            </w:r>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мақаланың</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көшірмесін</w:t>
            </w:r>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ұсыну</w:t>
            </w:r>
            <w:proofErr w:type="spellEnd"/>
            <w:r w:rsidRPr="000442F9">
              <w:rPr>
                <w:rFonts w:ascii="Times New Roman" w:eastAsia="Times New Roman" w:hAnsi="Times New Roman" w:cs="Times New Roman"/>
                <w:b/>
                <w:sz w:val="24"/>
                <w:szCs w:val="24"/>
              </w:rPr>
              <w:t>)</w:t>
            </w:r>
          </w:p>
        </w:tc>
        <w:tc>
          <w:tcPr>
            <w:tcW w:w="993" w:type="dxa"/>
            <w:shd w:val="clear" w:color="auto" w:fill="auto"/>
            <w:hideMark/>
          </w:tcPr>
          <w:p w14:paraId="01FB5428"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lastRenderedPageBreak/>
              <w:t>10</w:t>
            </w:r>
          </w:p>
        </w:tc>
      </w:tr>
      <w:tr w:rsidR="000442F9" w:rsidRPr="000442F9" w14:paraId="03738D42" w14:textId="77777777" w:rsidTr="00FB2D55">
        <w:tc>
          <w:tcPr>
            <w:tcW w:w="0" w:type="auto"/>
            <w:shd w:val="clear" w:color="auto" w:fill="auto"/>
          </w:tcPr>
          <w:p w14:paraId="7BD3DC78"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4</w:t>
            </w:r>
            <w:r w:rsidRPr="000442F9">
              <w:rPr>
                <w:rFonts w:ascii="Times New Roman" w:eastAsia="Times New Roman" w:hAnsi="Times New Roman" w:cs="Times New Roman"/>
                <w:sz w:val="24"/>
                <w:szCs w:val="24"/>
              </w:rPr>
              <w:t>.3</w:t>
            </w:r>
          </w:p>
        </w:tc>
        <w:tc>
          <w:tcPr>
            <w:tcW w:w="7804" w:type="dxa"/>
            <w:shd w:val="clear" w:color="auto" w:fill="auto"/>
            <w:hideMark/>
          </w:tcPr>
          <w:p w14:paraId="09BDF091"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Ү</w:t>
            </w:r>
            <w:proofErr w:type="spellStart"/>
            <w:r w:rsidRPr="000442F9">
              <w:rPr>
                <w:rFonts w:ascii="Times New Roman" w:eastAsia="Times New Roman" w:hAnsi="Times New Roman" w:cs="Times New Roman"/>
                <w:sz w:val="24"/>
                <w:szCs w:val="24"/>
              </w:rPr>
              <w:t>міткердің</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жетек</w:t>
            </w:r>
            <w:proofErr w:type="spellEnd"/>
            <w:r w:rsidRPr="000442F9">
              <w:rPr>
                <w:rFonts w:ascii="Times New Roman" w:eastAsia="Times New Roman" w:hAnsi="Times New Roman" w:cs="Times New Roman"/>
                <w:sz w:val="24"/>
                <w:szCs w:val="24"/>
                <w:lang w:val="kk-KZ"/>
              </w:rPr>
              <w:t>шілігімен</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білім алушының есепті кезеңде конференцияларға қатысуы</w:t>
            </w:r>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білім</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алушының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және</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ғылыми</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жетекшінің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аты-жөнін</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көрсет</w:t>
            </w:r>
            <w:proofErr w:type="spellEnd"/>
            <w:r w:rsidRPr="000442F9">
              <w:rPr>
                <w:rFonts w:ascii="Times New Roman" w:eastAsia="Times New Roman" w:hAnsi="Times New Roman" w:cs="Times New Roman"/>
                <w:b/>
                <w:sz w:val="24"/>
                <w:szCs w:val="24"/>
                <w:lang w:val="kk-KZ"/>
              </w:rPr>
              <w:t xml:space="preserve">ілген </w:t>
            </w:r>
            <w:proofErr w:type="spellStart"/>
            <w:r w:rsidRPr="000442F9">
              <w:rPr>
                <w:rFonts w:ascii="Times New Roman" w:eastAsia="Times New Roman" w:hAnsi="Times New Roman" w:cs="Times New Roman"/>
                <w:b/>
                <w:sz w:val="24"/>
                <w:szCs w:val="24"/>
              </w:rPr>
              <w:t>бағдарламаны</w:t>
            </w:r>
            <w:proofErr w:type="spellEnd"/>
            <w:r w:rsidRPr="000442F9">
              <w:rPr>
                <w:rFonts w:ascii="Times New Roman" w:eastAsia="Times New Roman" w:hAnsi="Times New Roman" w:cs="Times New Roman"/>
                <w:b/>
                <w:sz w:val="24"/>
                <w:szCs w:val="24"/>
              </w:rPr>
              <w:t xml:space="preserve"> / </w:t>
            </w:r>
            <w:proofErr w:type="spellStart"/>
            <w:r w:rsidRPr="000442F9">
              <w:rPr>
                <w:rFonts w:ascii="Times New Roman" w:eastAsia="Times New Roman" w:hAnsi="Times New Roman" w:cs="Times New Roman"/>
                <w:b/>
                <w:sz w:val="24"/>
                <w:szCs w:val="24"/>
              </w:rPr>
              <w:t>жарияланған</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тезисті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ұсыну</w:t>
            </w:r>
            <w:proofErr w:type="spellEnd"/>
            <w:r w:rsidRPr="000442F9">
              <w:rPr>
                <w:rFonts w:ascii="Times New Roman" w:eastAsia="Times New Roman" w:hAnsi="Times New Roman" w:cs="Times New Roman"/>
                <w:b/>
                <w:sz w:val="24"/>
                <w:szCs w:val="24"/>
              </w:rPr>
              <w:t>)</w:t>
            </w:r>
          </w:p>
        </w:tc>
        <w:tc>
          <w:tcPr>
            <w:tcW w:w="993" w:type="dxa"/>
            <w:shd w:val="clear" w:color="auto" w:fill="auto"/>
            <w:hideMark/>
          </w:tcPr>
          <w:p w14:paraId="56C29FA6"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w:t>
            </w:r>
          </w:p>
        </w:tc>
      </w:tr>
      <w:tr w:rsidR="000442F9" w:rsidRPr="00F835E9" w14:paraId="47C9F0EB" w14:textId="77777777" w:rsidTr="00FB2D55">
        <w:tc>
          <w:tcPr>
            <w:tcW w:w="0" w:type="auto"/>
            <w:shd w:val="clear" w:color="auto" w:fill="auto"/>
          </w:tcPr>
          <w:p w14:paraId="02FECA50" w14:textId="77777777" w:rsidR="000442F9" w:rsidRPr="000442F9" w:rsidRDefault="000442F9" w:rsidP="00FB2D55">
            <w:pPr>
              <w:spacing w:after="0" w:line="240" w:lineRule="auto"/>
              <w:jc w:val="both"/>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lang w:val="kk-KZ"/>
              </w:rPr>
              <w:t>5</w:t>
            </w:r>
          </w:p>
        </w:tc>
        <w:tc>
          <w:tcPr>
            <w:tcW w:w="8797" w:type="dxa"/>
            <w:gridSpan w:val="2"/>
            <w:shd w:val="clear" w:color="auto" w:fill="auto"/>
          </w:tcPr>
          <w:p w14:paraId="03A40E6C"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kk-KZ"/>
              </w:rPr>
            </w:pPr>
            <w:r w:rsidRPr="000442F9">
              <w:rPr>
                <w:rFonts w:ascii="Times New Roman" w:eastAsia="Times New Roman" w:hAnsi="Times New Roman" w:cs="Times New Roman"/>
                <w:b/>
                <w:sz w:val="24"/>
                <w:szCs w:val="24"/>
                <w:lang w:val="kk-KZ"/>
              </w:rPr>
              <w:t>Дәреже тағайындаоған кадрларды даярлау (есепті кезеңде 2-ден (ЕКІ) артық емес)</w:t>
            </w:r>
          </w:p>
        </w:tc>
      </w:tr>
      <w:tr w:rsidR="000442F9" w:rsidRPr="000442F9" w14:paraId="4A72536C" w14:textId="77777777" w:rsidTr="00FB2D55">
        <w:tc>
          <w:tcPr>
            <w:tcW w:w="0" w:type="auto"/>
            <w:shd w:val="clear" w:color="auto" w:fill="auto"/>
          </w:tcPr>
          <w:p w14:paraId="292C543C"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5</w:t>
            </w:r>
            <w:r w:rsidRPr="000442F9">
              <w:rPr>
                <w:rFonts w:ascii="Times New Roman" w:eastAsia="Times New Roman" w:hAnsi="Times New Roman" w:cs="Times New Roman"/>
                <w:sz w:val="24"/>
                <w:szCs w:val="24"/>
              </w:rPr>
              <w:t>.1</w:t>
            </w:r>
          </w:p>
        </w:tc>
        <w:tc>
          <w:tcPr>
            <w:tcW w:w="7804" w:type="dxa"/>
            <w:shd w:val="clear" w:color="auto" w:fill="auto"/>
          </w:tcPr>
          <w:p w14:paraId="24A8496E"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Ф</w:t>
            </w:r>
            <w:proofErr w:type="spellStart"/>
            <w:r w:rsidRPr="000442F9">
              <w:rPr>
                <w:rFonts w:ascii="Times New Roman" w:eastAsia="Times New Roman" w:hAnsi="Times New Roman" w:cs="Times New Roman"/>
                <w:sz w:val="24"/>
                <w:szCs w:val="24"/>
              </w:rPr>
              <w:t>илософи</w:t>
            </w:r>
            <w:proofErr w:type="spellEnd"/>
            <w:r w:rsidRPr="000442F9">
              <w:rPr>
                <w:rFonts w:ascii="Times New Roman" w:eastAsia="Times New Roman" w:hAnsi="Times New Roman" w:cs="Times New Roman"/>
                <w:sz w:val="24"/>
                <w:szCs w:val="24"/>
                <w:lang w:val="kk-KZ"/>
              </w:rPr>
              <w:t>я докторын</w:t>
            </w:r>
            <w:r w:rsidRPr="000442F9">
              <w:rPr>
                <w:rFonts w:ascii="Times New Roman" w:eastAsia="Times New Roman" w:hAnsi="Times New Roman" w:cs="Times New Roman"/>
                <w:sz w:val="24"/>
                <w:szCs w:val="24"/>
              </w:rPr>
              <w:t xml:space="preserve"> (PhD)</w:t>
            </w:r>
            <w:r w:rsidRPr="000442F9">
              <w:rPr>
                <w:rFonts w:ascii="Times New Roman" w:eastAsia="Times New Roman" w:hAnsi="Times New Roman" w:cs="Times New Roman"/>
                <w:sz w:val="24"/>
                <w:szCs w:val="24"/>
                <w:lang w:val="kk-KZ"/>
              </w:rPr>
              <w:t xml:space="preserve"> немесе</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бейіні бойынша докторды</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ғылыми</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кеңесшінің </w:t>
            </w:r>
            <w:proofErr w:type="spellStart"/>
            <w:r w:rsidRPr="000442F9">
              <w:rPr>
                <w:rFonts w:ascii="Times New Roman" w:eastAsia="Times New Roman" w:hAnsi="Times New Roman" w:cs="Times New Roman"/>
                <w:b/>
                <w:sz w:val="24"/>
                <w:szCs w:val="24"/>
              </w:rPr>
              <w:t>аты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жөні</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көрсетілген </w:t>
            </w:r>
            <w:proofErr w:type="spellStart"/>
            <w:r w:rsidRPr="000442F9">
              <w:rPr>
                <w:rFonts w:ascii="Times New Roman" w:eastAsia="Times New Roman" w:hAnsi="Times New Roman" w:cs="Times New Roman"/>
                <w:b/>
                <w:sz w:val="24"/>
                <w:szCs w:val="24"/>
              </w:rPr>
              <w:t>диссертациялық</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к</w:t>
            </w:r>
            <w:proofErr w:type="spellStart"/>
            <w:r w:rsidRPr="000442F9">
              <w:rPr>
                <w:rFonts w:ascii="Times New Roman" w:eastAsia="Times New Roman" w:hAnsi="Times New Roman" w:cs="Times New Roman"/>
                <w:b/>
                <w:sz w:val="24"/>
                <w:szCs w:val="24"/>
              </w:rPr>
              <w:t>еңес</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отырысының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хаттамасынан</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үзінді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және</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дипломның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көшірмесі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ұсы</w:t>
            </w:r>
            <w:proofErr w:type="spellEnd"/>
            <w:r w:rsidRPr="000442F9">
              <w:rPr>
                <w:rFonts w:ascii="Times New Roman" w:eastAsia="Times New Roman" w:hAnsi="Times New Roman" w:cs="Times New Roman"/>
                <w:b/>
                <w:sz w:val="24"/>
                <w:szCs w:val="24"/>
                <w:lang w:val="kk-KZ"/>
              </w:rPr>
              <w:t>ну</w:t>
            </w:r>
            <w:r w:rsidRPr="000442F9">
              <w:rPr>
                <w:rFonts w:ascii="Times New Roman" w:eastAsia="Times New Roman" w:hAnsi="Times New Roman" w:cs="Times New Roman"/>
                <w:b/>
                <w:sz w:val="24"/>
                <w:szCs w:val="24"/>
              </w:rPr>
              <w:t>)</w:t>
            </w:r>
          </w:p>
        </w:tc>
        <w:tc>
          <w:tcPr>
            <w:tcW w:w="993" w:type="dxa"/>
            <w:shd w:val="clear" w:color="auto" w:fill="auto"/>
          </w:tcPr>
          <w:p w14:paraId="6715CD50"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w:t>
            </w:r>
          </w:p>
        </w:tc>
      </w:tr>
      <w:tr w:rsidR="000442F9" w:rsidRPr="000442F9" w14:paraId="35B505A2" w14:textId="77777777" w:rsidTr="00FB2D55">
        <w:tc>
          <w:tcPr>
            <w:tcW w:w="0" w:type="auto"/>
            <w:shd w:val="clear" w:color="auto" w:fill="auto"/>
          </w:tcPr>
          <w:p w14:paraId="1EF73C84"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5</w:t>
            </w:r>
            <w:r w:rsidRPr="000442F9">
              <w:rPr>
                <w:rFonts w:ascii="Times New Roman" w:eastAsia="Times New Roman" w:hAnsi="Times New Roman" w:cs="Times New Roman"/>
                <w:sz w:val="24"/>
                <w:szCs w:val="24"/>
              </w:rPr>
              <w:t>.2</w:t>
            </w:r>
          </w:p>
        </w:tc>
        <w:tc>
          <w:tcPr>
            <w:tcW w:w="7804" w:type="dxa"/>
            <w:shd w:val="clear" w:color="auto" w:fill="auto"/>
            <w:hideMark/>
          </w:tcPr>
          <w:p w14:paraId="0DD9451C"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Магистр</w:t>
            </w:r>
            <w:r w:rsidRPr="000442F9">
              <w:rPr>
                <w:rFonts w:ascii="Times New Roman" w:eastAsia="Times New Roman" w:hAnsi="Times New Roman" w:cs="Times New Roman"/>
                <w:sz w:val="24"/>
                <w:szCs w:val="24"/>
                <w:lang w:val="kk-KZ"/>
              </w:rPr>
              <w:t>ді</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r w:rsidRPr="000442F9">
              <w:rPr>
                <w:rFonts w:ascii="Times New Roman" w:eastAsia="Times New Roman" w:hAnsi="Times New Roman" w:cs="Times New Roman"/>
                <w:b/>
                <w:sz w:val="24"/>
                <w:szCs w:val="24"/>
                <w:lang w:val="kk-KZ"/>
              </w:rPr>
              <w:t xml:space="preserve">ғылыми жетекшінің аты-жөні көрсетілген </w:t>
            </w:r>
            <w:proofErr w:type="spellStart"/>
            <w:r w:rsidRPr="000442F9">
              <w:rPr>
                <w:rFonts w:ascii="Times New Roman" w:eastAsia="Times New Roman" w:hAnsi="Times New Roman" w:cs="Times New Roman"/>
                <w:b/>
                <w:sz w:val="24"/>
                <w:szCs w:val="24"/>
              </w:rPr>
              <w:t>мемлекеттік</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аттестаттау</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комиссиясы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отырысының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хаттамасынан</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үзінді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және</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дипломның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көшірмесі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ұс</w:t>
            </w:r>
            <w:proofErr w:type="spellEnd"/>
            <w:r w:rsidRPr="000442F9">
              <w:rPr>
                <w:rFonts w:ascii="Times New Roman" w:eastAsia="Times New Roman" w:hAnsi="Times New Roman" w:cs="Times New Roman"/>
                <w:b/>
                <w:sz w:val="24"/>
                <w:szCs w:val="24"/>
                <w:lang w:val="kk-KZ"/>
              </w:rPr>
              <w:t>ыну</w:t>
            </w:r>
            <w:r w:rsidRPr="000442F9">
              <w:rPr>
                <w:rFonts w:ascii="Times New Roman" w:eastAsia="Times New Roman" w:hAnsi="Times New Roman" w:cs="Times New Roman"/>
                <w:b/>
                <w:sz w:val="24"/>
                <w:szCs w:val="24"/>
              </w:rPr>
              <w:t>)</w:t>
            </w:r>
          </w:p>
        </w:tc>
        <w:tc>
          <w:tcPr>
            <w:tcW w:w="993" w:type="dxa"/>
            <w:shd w:val="clear" w:color="auto" w:fill="auto"/>
            <w:hideMark/>
          </w:tcPr>
          <w:p w14:paraId="633CFCA4" w14:textId="77777777" w:rsidR="000442F9" w:rsidRPr="000442F9" w:rsidRDefault="000442F9" w:rsidP="00FB2D55">
            <w:pPr>
              <w:spacing w:after="0" w:line="240" w:lineRule="auto"/>
              <w:jc w:val="center"/>
              <w:rPr>
                <w:rFonts w:ascii="Times New Roman" w:eastAsia="Times New Roman" w:hAnsi="Times New Roman" w:cs="Times New Roman"/>
                <w:sz w:val="24"/>
                <w:szCs w:val="24"/>
                <w:lang w:val="kk-KZ"/>
              </w:rPr>
            </w:pPr>
            <w:r w:rsidRPr="000442F9">
              <w:rPr>
                <w:rFonts w:ascii="Times New Roman" w:eastAsia="Times New Roman" w:hAnsi="Times New Roman" w:cs="Times New Roman"/>
                <w:sz w:val="24"/>
                <w:szCs w:val="24"/>
              </w:rPr>
              <w:t>1</w:t>
            </w:r>
            <w:r w:rsidRPr="000442F9">
              <w:rPr>
                <w:rFonts w:ascii="Times New Roman" w:eastAsia="Times New Roman" w:hAnsi="Times New Roman" w:cs="Times New Roman"/>
                <w:sz w:val="24"/>
                <w:szCs w:val="24"/>
                <w:lang w:val="kk-KZ"/>
              </w:rPr>
              <w:t>5</w:t>
            </w:r>
          </w:p>
        </w:tc>
      </w:tr>
      <w:tr w:rsidR="000442F9" w:rsidRPr="000442F9" w14:paraId="6CB71D33" w14:textId="77777777" w:rsidTr="00FB2D55">
        <w:tc>
          <w:tcPr>
            <w:tcW w:w="0" w:type="auto"/>
            <w:shd w:val="clear" w:color="auto" w:fill="auto"/>
          </w:tcPr>
          <w:p w14:paraId="7CA5DA76"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lang w:val="kk-KZ"/>
              </w:rPr>
            </w:pPr>
            <w:r w:rsidRPr="000442F9">
              <w:rPr>
                <w:rFonts w:ascii="Times New Roman" w:eastAsia="Times New Roman" w:hAnsi="Times New Roman" w:cs="Times New Roman"/>
                <w:sz w:val="24"/>
                <w:szCs w:val="24"/>
                <w:lang w:val="kk-KZ"/>
              </w:rPr>
              <w:t>5.3</w:t>
            </w:r>
          </w:p>
        </w:tc>
        <w:tc>
          <w:tcPr>
            <w:tcW w:w="7804" w:type="dxa"/>
            <w:shd w:val="clear" w:color="auto" w:fill="auto"/>
          </w:tcPr>
          <w:p w14:paraId="01BACD11"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kk-KZ"/>
              </w:rPr>
            </w:pPr>
            <w:r w:rsidRPr="000442F9">
              <w:rPr>
                <w:rFonts w:ascii="Times New Roman" w:eastAsia="Times New Roman" w:hAnsi="Times New Roman" w:cs="Times New Roman"/>
                <w:sz w:val="24"/>
                <w:szCs w:val="24"/>
                <w:lang w:val="kk-KZ"/>
              </w:rPr>
              <w:t xml:space="preserve">Бакалаврды </w:t>
            </w:r>
            <w:r w:rsidRPr="000442F9">
              <w:rPr>
                <w:rFonts w:ascii="Times New Roman" w:eastAsia="Times New Roman" w:hAnsi="Times New Roman" w:cs="Times New Roman"/>
                <w:b/>
                <w:sz w:val="24"/>
                <w:szCs w:val="24"/>
                <w:lang w:val="kk-KZ"/>
              </w:rPr>
              <w:t>(ғылыми жетекшінің аты-жөні көрсетілген мемлекеттік аттестаттау комиссиясы отырысының хаттамасынан үзінді және дипломның көшірмесі ұсыну)</w:t>
            </w:r>
          </w:p>
        </w:tc>
        <w:tc>
          <w:tcPr>
            <w:tcW w:w="993" w:type="dxa"/>
            <w:shd w:val="clear" w:color="auto" w:fill="auto"/>
          </w:tcPr>
          <w:p w14:paraId="7659C3BD" w14:textId="77777777" w:rsidR="000442F9" w:rsidRPr="000442F9" w:rsidRDefault="000442F9" w:rsidP="00FB2D55">
            <w:pPr>
              <w:spacing w:after="0" w:line="240" w:lineRule="auto"/>
              <w:jc w:val="center"/>
              <w:rPr>
                <w:rFonts w:ascii="Times New Roman" w:eastAsia="Times New Roman" w:hAnsi="Times New Roman" w:cs="Times New Roman"/>
                <w:sz w:val="24"/>
                <w:szCs w:val="24"/>
                <w:lang w:val="kk-KZ"/>
              </w:rPr>
            </w:pPr>
            <w:r w:rsidRPr="000442F9">
              <w:rPr>
                <w:rFonts w:ascii="Times New Roman" w:eastAsia="Times New Roman" w:hAnsi="Times New Roman" w:cs="Times New Roman"/>
                <w:sz w:val="24"/>
                <w:szCs w:val="24"/>
                <w:lang w:val="kk-KZ"/>
              </w:rPr>
              <w:t>10</w:t>
            </w:r>
          </w:p>
        </w:tc>
      </w:tr>
      <w:tr w:rsidR="000442F9" w:rsidRPr="00F835E9" w14:paraId="6AF608D7" w14:textId="77777777" w:rsidTr="00FB2D55">
        <w:tc>
          <w:tcPr>
            <w:tcW w:w="0" w:type="auto"/>
            <w:shd w:val="clear" w:color="auto" w:fill="auto"/>
          </w:tcPr>
          <w:p w14:paraId="47E821E4" w14:textId="77777777" w:rsidR="000442F9" w:rsidRPr="000442F9" w:rsidRDefault="000442F9" w:rsidP="00FB2D55">
            <w:pPr>
              <w:pStyle w:val="a3"/>
              <w:spacing w:after="0" w:line="240" w:lineRule="auto"/>
              <w:ind w:left="0"/>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lang w:val="kk-KZ"/>
              </w:rPr>
              <w:t>6</w:t>
            </w:r>
          </w:p>
        </w:tc>
        <w:tc>
          <w:tcPr>
            <w:tcW w:w="8797" w:type="dxa"/>
            <w:gridSpan w:val="2"/>
            <w:shd w:val="clear" w:color="auto" w:fill="auto"/>
          </w:tcPr>
          <w:p w14:paraId="2F69051D"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kk-KZ"/>
              </w:rPr>
            </w:pPr>
            <w:r w:rsidRPr="000442F9">
              <w:rPr>
                <w:rFonts w:ascii="Times New Roman" w:eastAsia="Times New Roman" w:hAnsi="Times New Roman" w:cs="Times New Roman"/>
                <w:b/>
                <w:sz w:val="24"/>
                <w:szCs w:val="24"/>
                <w:lang w:val="kk-KZ"/>
              </w:rPr>
              <w:t>Ғылыми жобалар мен бағдарламаларға жетекшілік ету (есепті кезең үшін 6-тармақпен бірге барлығы 2-ден (ЕКІ) артық емес)</w:t>
            </w:r>
          </w:p>
        </w:tc>
      </w:tr>
      <w:tr w:rsidR="000442F9" w:rsidRPr="000442F9" w14:paraId="5CAF63C5" w14:textId="77777777" w:rsidTr="00FB2D55">
        <w:tc>
          <w:tcPr>
            <w:tcW w:w="0" w:type="auto"/>
            <w:shd w:val="clear" w:color="auto" w:fill="auto"/>
          </w:tcPr>
          <w:p w14:paraId="7BBE221A"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6</w:t>
            </w:r>
            <w:r w:rsidRPr="000442F9">
              <w:rPr>
                <w:rFonts w:ascii="Times New Roman" w:eastAsia="Times New Roman" w:hAnsi="Times New Roman" w:cs="Times New Roman"/>
                <w:sz w:val="24"/>
                <w:szCs w:val="24"/>
              </w:rPr>
              <w:t>.1</w:t>
            </w:r>
          </w:p>
        </w:tc>
        <w:tc>
          <w:tcPr>
            <w:tcW w:w="7804" w:type="dxa"/>
            <w:shd w:val="clear" w:color="auto" w:fill="auto"/>
          </w:tcPr>
          <w:p w14:paraId="482F4558"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 xml:space="preserve">Бағдарламалық-нысаналы қаржыландыру (БНҚ) бағдарламасының ғылыми жетекшісі </w:t>
            </w:r>
            <w:r w:rsidRPr="000442F9">
              <w:rPr>
                <w:rFonts w:ascii="Times New Roman" w:eastAsia="Times New Roman" w:hAnsi="Times New Roman" w:cs="Times New Roman"/>
                <w:sz w:val="24"/>
                <w:szCs w:val="24"/>
              </w:rPr>
              <w:t>/</w:t>
            </w:r>
            <w:r w:rsidRPr="000442F9">
              <w:rPr>
                <w:rFonts w:ascii="Times New Roman" w:eastAsia="Times New Roman" w:hAnsi="Times New Roman" w:cs="Times New Roman"/>
                <w:sz w:val="24"/>
                <w:szCs w:val="24"/>
                <w:lang w:val="kk-KZ"/>
              </w:rPr>
              <w:t xml:space="preserve"> жауапты орындаушысы</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қаржыландыру</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ұйымымен</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жасалған </w:t>
            </w:r>
            <w:proofErr w:type="spellStart"/>
            <w:r w:rsidRPr="000442F9">
              <w:rPr>
                <w:rFonts w:ascii="Times New Roman" w:eastAsia="Times New Roman" w:hAnsi="Times New Roman" w:cs="Times New Roman"/>
                <w:b/>
                <w:sz w:val="24"/>
                <w:szCs w:val="24"/>
              </w:rPr>
              <w:t>шарттың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көшірмесін</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уақытша</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ғылыми</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ұжым</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туралы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бұйрықты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немесе</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аралық / </w:t>
            </w:r>
            <w:proofErr w:type="spellStart"/>
            <w:r w:rsidRPr="000442F9">
              <w:rPr>
                <w:rFonts w:ascii="Times New Roman" w:eastAsia="Times New Roman" w:hAnsi="Times New Roman" w:cs="Times New Roman"/>
                <w:b/>
                <w:sz w:val="24"/>
                <w:szCs w:val="24"/>
              </w:rPr>
              <w:t>қорытынды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есепті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ұсыну</w:t>
            </w:r>
            <w:proofErr w:type="spellEnd"/>
            <w:r w:rsidRPr="000442F9">
              <w:rPr>
                <w:rFonts w:ascii="Times New Roman" w:eastAsia="Times New Roman" w:hAnsi="Times New Roman" w:cs="Times New Roman"/>
                <w:b/>
                <w:sz w:val="24"/>
                <w:szCs w:val="24"/>
              </w:rPr>
              <w:t>)</w:t>
            </w:r>
          </w:p>
        </w:tc>
        <w:tc>
          <w:tcPr>
            <w:tcW w:w="993" w:type="dxa"/>
            <w:shd w:val="clear" w:color="auto" w:fill="auto"/>
          </w:tcPr>
          <w:p w14:paraId="58840B39"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15 </w:t>
            </w:r>
            <w:r w:rsidRPr="000442F9">
              <w:rPr>
                <w:rFonts w:ascii="Times New Roman" w:eastAsia="Times New Roman" w:hAnsi="Times New Roman" w:cs="Times New Roman"/>
                <w:b/>
                <w:sz w:val="24"/>
                <w:szCs w:val="24"/>
              </w:rPr>
              <w:t>/</w:t>
            </w:r>
            <w:r w:rsidRPr="000442F9">
              <w:rPr>
                <w:rFonts w:ascii="Times New Roman" w:eastAsia="Times New Roman" w:hAnsi="Times New Roman" w:cs="Times New Roman"/>
                <w:sz w:val="24"/>
                <w:szCs w:val="24"/>
              </w:rPr>
              <w:t xml:space="preserve"> 7</w:t>
            </w:r>
          </w:p>
        </w:tc>
      </w:tr>
      <w:tr w:rsidR="000442F9" w:rsidRPr="000442F9" w14:paraId="47F46E1A" w14:textId="77777777" w:rsidTr="00FB2D55">
        <w:tc>
          <w:tcPr>
            <w:tcW w:w="0" w:type="auto"/>
            <w:shd w:val="clear" w:color="auto" w:fill="auto"/>
          </w:tcPr>
          <w:p w14:paraId="4F936325"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6</w:t>
            </w:r>
            <w:r w:rsidRPr="000442F9">
              <w:rPr>
                <w:rFonts w:ascii="Times New Roman" w:eastAsia="Times New Roman" w:hAnsi="Times New Roman" w:cs="Times New Roman"/>
                <w:sz w:val="24"/>
                <w:szCs w:val="24"/>
              </w:rPr>
              <w:t>.2</w:t>
            </w:r>
          </w:p>
        </w:tc>
        <w:tc>
          <w:tcPr>
            <w:tcW w:w="7804" w:type="dxa"/>
            <w:shd w:val="clear" w:color="auto" w:fill="auto"/>
            <w:hideMark/>
          </w:tcPr>
          <w:p w14:paraId="644F4F77"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proofErr w:type="spellStart"/>
            <w:r w:rsidRPr="000442F9">
              <w:rPr>
                <w:rFonts w:ascii="Times New Roman" w:eastAsia="Times New Roman" w:hAnsi="Times New Roman" w:cs="Times New Roman"/>
                <w:sz w:val="24"/>
                <w:szCs w:val="24"/>
              </w:rPr>
              <w:t>Гранттық</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қаржыландыру</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жобасының</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ғылыми</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жетекшісі</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қаржыландыру</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ұйымымен</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жасалған </w:t>
            </w:r>
            <w:proofErr w:type="spellStart"/>
            <w:r w:rsidRPr="000442F9">
              <w:rPr>
                <w:rFonts w:ascii="Times New Roman" w:eastAsia="Times New Roman" w:hAnsi="Times New Roman" w:cs="Times New Roman"/>
                <w:b/>
                <w:sz w:val="24"/>
                <w:szCs w:val="24"/>
              </w:rPr>
              <w:t>шарттың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көшірмесін</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және</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уақытша</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ғылыми</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ұжым</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туралы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бұйрықты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ұсыну</w:t>
            </w:r>
            <w:proofErr w:type="spellEnd"/>
            <w:r w:rsidRPr="000442F9">
              <w:rPr>
                <w:rFonts w:ascii="Times New Roman" w:eastAsia="Times New Roman" w:hAnsi="Times New Roman" w:cs="Times New Roman"/>
                <w:b/>
                <w:sz w:val="24"/>
                <w:szCs w:val="24"/>
              </w:rPr>
              <w:t>)</w:t>
            </w:r>
          </w:p>
        </w:tc>
        <w:tc>
          <w:tcPr>
            <w:tcW w:w="993" w:type="dxa"/>
            <w:shd w:val="clear" w:color="auto" w:fill="auto"/>
            <w:hideMark/>
          </w:tcPr>
          <w:p w14:paraId="51A87DF1"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0D1930F1" w14:textId="77777777" w:rsidTr="00FB2D55">
        <w:tc>
          <w:tcPr>
            <w:tcW w:w="0" w:type="auto"/>
            <w:shd w:val="clear" w:color="auto" w:fill="auto"/>
          </w:tcPr>
          <w:p w14:paraId="0730B656"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6</w:t>
            </w:r>
            <w:r w:rsidRPr="000442F9">
              <w:rPr>
                <w:rFonts w:ascii="Times New Roman" w:eastAsia="Times New Roman" w:hAnsi="Times New Roman" w:cs="Times New Roman"/>
                <w:sz w:val="24"/>
                <w:szCs w:val="24"/>
              </w:rPr>
              <w:t>.3</w:t>
            </w:r>
          </w:p>
        </w:tc>
        <w:tc>
          <w:tcPr>
            <w:tcW w:w="7804" w:type="dxa"/>
            <w:shd w:val="clear" w:color="auto" w:fill="auto"/>
          </w:tcPr>
          <w:p w14:paraId="72CFC161"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proofErr w:type="spellStart"/>
            <w:r w:rsidRPr="000442F9">
              <w:rPr>
                <w:rFonts w:ascii="Times New Roman" w:eastAsia="Times New Roman" w:hAnsi="Times New Roman" w:cs="Times New Roman"/>
                <w:sz w:val="24"/>
                <w:szCs w:val="24"/>
              </w:rPr>
              <w:t>Ғылыми</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зерттеулер</w:t>
            </w:r>
            <w:proofErr w:type="spellEnd"/>
            <w:r w:rsidRPr="000442F9">
              <w:rPr>
                <w:rFonts w:ascii="Times New Roman" w:eastAsia="Times New Roman" w:hAnsi="Times New Roman" w:cs="Times New Roman"/>
                <w:sz w:val="24"/>
                <w:szCs w:val="24"/>
              </w:rPr>
              <w:t xml:space="preserve"> мен </w:t>
            </w:r>
            <w:proofErr w:type="spellStart"/>
            <w:r w:rsidRPr="000442F9">
              <w:rPr>
                <w:rFonts w:ascii="Times New Roman" w:eastAsia="Times New Roman" w:hAnsi="Times New Roman" w:cs="Times New Roman"/>
                <w:sz w:val="24"/>
                <w:szCs w:val="24"/>
              </w:rPr>
              <w:t>инновациялық</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қызмет</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нәтижелерін</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коммерцияландыру</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жөніндегі</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жобаның</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ғылыми</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жетекшісі</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қаржыландыру</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ұйымымен</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жасалған </w:t>
            </w:r>
            <w:proofErr w:type="spellStart"/>
            <w:r w:rsidRPr="000442F9">
              <w:rPr>
                <w:rFonts w:ascii="Times New Roman" w:eastAsia="Times New Roman" w:hAnsi="Times New Roman" w:cs="Times New Roman"/>
                <w:b/>
                <w:sz w:val="24"/>
                <w:szCs w:val="24"/>
              </w:rPr>
              <w:t>шарттың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көшірмесін</w:t>
            </w:r>
            <w:proofErr w:type="spellEnd"/>
            <w:r w:rsidRPr="000442F9">
              <w:rPr>
                <w:rFonts w:ascii="Times New Roman" w:eastAsia="Times New Roman" w:hAnsi="Times New Roman" w:cs="Times New Roman"/>
                <w:b/>
                <w:sz w:val="24"/>
                <w:szCs w:val="24"/>
                <w:lang w:val="kk-KZ"/>
              </w:rPr>
              <w:t xml:space="preserve"> ұсыну</w:t>
            </w:r>
            <w:r w:rsidRPr="000442F9">
              <w:rPr>
                <w:rFonts w:ascii="Times New Roman" w:eastAsia="Times New Roman" w:hAnsi="Times New Roman" w:cs="Times New Roman"/>
                <w:b/>
                <w:sz w:val="24"/>
                <w:szCs w:val="24"/>
              </w:rPr>
              <w:t>)</w:t>
            </w:r>
          </w:p>
        </w:tc>
        <w:tc>
          <w:tcPr>
            <w:tcW w:w="993" w:type="dxa"/>
            <w:shd w:val="clear" w:color="auto" w:fill="auto"/>
          </w:tcPr>
          <w:p w14:paraId="273A92A9"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6FDCDFAF" w14:textId="77777777" w:rsidTr="00FB2D55">
        <w:tc>
          <w:tcPr>
            <w:tcW w:w="0" w:type="auto"/>
            <w:shd w:val="clear" w:color="auto" w:fill="auto"/>
          </w:tcPr>
          <w:p w14:paraId="1A775556"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6</w:t>
            </w:r>
            <w:r w:rsidRPr="000442F9">
              <w:rPr>
                <w:rFonts w:ascii="Times New Roman" w:eastAsia="Times New Roman" w:hAnsi="Times New Roman" w:cs="Times New Roman"/>
                <w:sz w:val="24"/>
                <w:szCs w:val="24"/>
              </w:rPr>
              <w:t>.4</w:t>
            </w:r>
          </w:p>
        </w:tc>
        <w:tc>
          <w:tcPr>
            <w:tcW w:w="7804" w:type="dxa"/>
            <w:shd w:val="clear" w:color="auto" w:fill="auto"/>
          </w:tcPr>
          <w:p w14:paraId="6F11782A"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proofErr w:type="spellStart"/>
            <w:r w:rsidRPr="000442F9">
              <w:rPr>
                <w:rFonts w:ascii="Times New Roman" w:eastAsia="Times New Roman" w:hAnsi="Times New Roman" w:cs="Times New Roman"/>
                <w:sz w:val="24"/>
                <w:szCs w:val="24"/>
              </w:rPr>
              <w:t>Қаржыландырудың</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 xml:space="preserve">өзге </w:t>
            </w:r>
            <w:proofErr w:type="spellStart"/>
            <w:r w:rsidRPr="000442F9">
              <w:rPr>
                <w:rFonts w:ascii="Times New Roman" w:eastAsia="Times New Roman" w:hAnsi="Times New Roman" w:cs="Times New Roman"/>
                <w:sz w:val="24"/>
                <w:szCs w:val="24"/>
              </w:rPr>
              <w:t>түрі</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бойынша</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ғылыми</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жобаның</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ғылыми</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жетекшісі</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қаржыландыру</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ұйымымен</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жасалған </w:t>
            </w:r>
            <w:proofErr w:type="spellStart"/>
            <w:r w:rsidRPr="000442F9">
              <w:rPr>
                <w:rFonts w:ascii="Times New Roman" w:eastAsia="Times New Roman" w:hAnsi="Times New Roman" w:cs="Times New Roman"/>
                <w:b/>
                <w:sz w:val="24"/>
                <w:szCs w:val="24"/>
              </w:rPr>
              <w:t>шарттың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көшірмесін</w:t>
            </w:r>
            <w:proofErr w:type="spellEnd"/>
            <w:r w:rsidRPr="000442F9">
              <w:rPr>
                <w:rFonts w:ascii="Times New Roman" w:eastAsia="Times New Roman" w:hAnsi="Times New Roman" w:cs="Times New Roman"/>
                <w:b/>
                <w:sz w:val="24"/>
                <w:szCs w:val="24"/>
                <w:lang w:val="kk-KZ"/>
              </w:rPr>
              <w:t xml:space="preserve"> ұсыну</w:t>
            </w:r>
            <w:r w:rsidRPr="000442F9">
              <w:rPr>
                <w:rFonts w:ascii="Times New Roman" w:eastAsia="Times New Roman" w:hAnsi="Times New Roman" w:cs="Times New Roman"/>
                <w:b/>
                <w:sz w:val="24"/>
                <w:szCs w:val="24"/>
              </w:rPr>
              <w:t>)</w:t>
            </w:r>
          </w:p>
        </w:tc>
        <w:tc>
          <w:tcPr>
            <w:tcW w:w="993" w:type="dxa"/>
            <w:shd w:val="clear" w:color="auto" w:fill="auto"/>
          </w:tcPr>
          <w:p w14:paraId="0C3BDEBE"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6</w:t>
            </w:r>
          </w:p>
        </w:tc>
      </w:tr>
      <w:tr w:rsidR="000442F9" w:rsidRPr="00F835E9" w14:paraId="4DEE3B87" w14:textId="77777777" w:rsidTr="00FB2D55">
        <w:tc>
          <w:tcPr>
            <w:tcW w:w="0" w:type="auto"/>
            <w:shd w:val="clear" w:color="auto" w:fill="auto"/>
          </w:tcPr>
          <w:p w14:paraId="077E336A" w14:textId="77777777" w:rsidR="000442F9" w:rsidRPr="000442F9" w:rsidRDefault="000442F9" w:rsidP="00FB2D55">
            <w:pPr>
              <w:pStyle w:val="a3"/>
              <w:spacing w:after="0" w:line="240" w:lineRule="auto"/>
              <w:ind w:left="0"/>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lang w:val="kk-KZ"/>
              </w:rPr>
              <w:t>7</w:t>
            </w:r>
          </w:p>
        </w:tc>
        <w:tc>
          <w:tcPr>
            <w:tcW w:w="8797" w:type="dxa"/>
            <w:gridSpan w:val="2"/>
            <w:shd w:val="clear" w:color="auto" w:fill="auto"/>
          </w:tcPr>
          <w:p w14:paraId="0F872049"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kk-KZ"/>
              </w:rPr>
            </w:pPr>
            <w:r w:rsidRPr="000442F9">
              <w:rPr>
                <w:rFonts w:ascii="Times New Roman" w:eastAsia="Times New Roman" w:hAnsi="Times New Roman" w:cs="Times New Roman"/>
                <w:b/>
                <w:sz w:val="24"/>
                <w:szCs w:val="24"/>
                <w:lang w:val="kk-KZ"/>
              </w:rPr>
              <w:t>Ғылыми жобалар мен бағдарламаларға қатысу (есепті кезең үшін 5-тармақпен бірге барлығы 2-ден (ЕКІ) артық емес)</w:t>
            </w:r>
          </w:p>
        </w:tc>
      </w:tr>
      <w:tr w:rsidR="000442F9" w:rsidRPr="000442F9" w14:paraId="17965A43" w14:textId="77777777" w:rsidTr="00FB2D55">
        <w:tc>
          <w:tcPr>
            <w:tcW w:w="0" w:type="auto"/>
            <w:shd w:val="clear" w:color="auto" w:fill="auto"/>
          </w:tcPr>
          <w:p w14:paraId="476E8DEC"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7</w:t>
            </w:r>
            <w:r w:rsidRPr="000442F9">
              <w:rPr>
                <w:rFonts w:ascii="Times New Roman" w:eastAsia="Times New Roman" w:hAnsi="Times New Roman" w:cs="Times New Roman"/>
                <w:sz w:val="24"/>
                <w:szCs w:val="24"/>
              </w:rPr>
              <w:t>.1</w:t>
            </w:r>
          </w:p>
        </w:tc>
        <w:tc>
          <w:tcPr>
            <w:tcW w:w="7804" w:type="dxa"/>
            <w:shd w:val="clear" w:color="auto" w:fill="auto"/>
            <w:hideMark/>
          </w:tcPr>
          <w:p w14:paraId="77477571"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БН</w:t>
            </w:r>
            <w:r w:rsidRPr="000442F9">
              <w:rPr>
                <w:rFonts w:ascii="Times New Roman" w:eastAsia="Times New Roman" w:hAnsi="Times New Roman" w:cs="Times New Roman"/>
                <w:sz w:val="24"/>
                <w:szCs w:val="24"/>
                <w:lang w:val="kk-KZ"/>
              </w:rPr>
              <w:t xml:space="preserve">Қ </w:t>
            </w:r>
            <w:proofErr w:type="spellStart"/>
            <w:r w:rsidRPr="000442F9">
              <w:rPr>
                <w:rFonts w:ascii="Times New Roman" w:eastAsia="Times New Roman" w:hAnsi="Times New Roman" w:cs="Times New Roman"/>
                <w:sz w:val="24"/>
                <w:szCs w:val="24"/>
              </w:rPr>
              <w:t>бағдарламасын</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немесе</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гранттық</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қаржыландыру</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жобасын</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немесе</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ғылыми</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зерттеулер</w:t>
            </w:r>
            <w:proofErr w:type="spellEnd"/>
            <w:r w:rsidRPr="000442F9">
              <w:rPr>
                <w:rFonts w:ascii="Times New Roman" w:eastAsia="Times New Roman" w:hAnsi="Times New Roman" w:cs="Times New Roman"/>
                <w:sz w:val="24"/>
                <w:szCs w:val="24"/>
              </w:rPr>
              <w:t xml:space="preserve"> мен </w:t>
            </w:r>
            <w:proofErr w:type="spellStart"/>
            <w:r w:rsidRPr="000442F9">
              <w:rPr>
                <w:rFonts w:ascii="Times New Roman" w:eastAsia="Times New Roman" w:hAnsi="Times New Roman" w:cs="Times New Roman"/>
                <w:sz w:val="24"/>
                <w:szCs w:val="24"/>
              </w:rPr>
              <w:t>инновациялық</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қызмет</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нәтижелерін</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коммерцияландыру</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жөніндегі</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жобаны</w:t>
            </w:r>
            <w:proofErr w:type="spellEnd"/>
            <w:r w:rsidRPr="000442F9">
              <w:rPr>
                <w:rFonts w:ascii="Times New Roman" w:eastAsia="Times New Roman" w:hAnsi="Times New Roman" w:cs="Times New Roman"/>
                <w:sz w:val="24"/>
                <w:szCs w:val="24"/>
                <w:lang w:val="kk-KZ"/>
              </w:rPr>
              <w:t>ң</w:t>
            </w:r>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орындаушы</w:t>
            </w:r>
            <w:proofErr w:type="spellEnd"/>
            <w:r w:rsidRPr="000442F9">
              <w:rPr>
                <w:rFonts w:ascii="Times New Roman" w:eastAsia="Times New Roman" w:hAnsi="Times New Roman" w:cs="Times New Roman"/>
                <w:sz w:val="24"/>
                <w:szCs w:val="24"/>
                <w:lang w:val="kk-KZ"/>
              </w:rPr>
              <w:t>сы</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қаржыландыру</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ұйымымен</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жасалған </w:t>
            </w:r>
            <w:proofErr w:type="spellStart"/>
            <w:r w:rsidRPr="000442F9">
              <w:rPr>
                <w:rFonts w:ascii="Times New Roman" w:eastAsia="Times New Roman" w:hAnsi="Times New Roman" w:cs="Times New Roman"/>
                <w:b/>
                <w:sz w:val="24"/>
                <w:szCs w:val="24"/>
              </w:rPr>
              <w:t>шарттың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көшірмесін</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уақытша</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ғылыми</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ұжым</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туралы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бұйрықты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немесе</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аралық / </w:t>
            </w:r>
            <w:proofErr w:type="spellStart"/>
            <w:r w:rsidRPr="000442F9">
              <w:rPr>
                <w:rFonts w:ascii="Times New Roman" w:eastAsia="Times New Roman" w:hAnsi="Times New Roman" w:cs="Times New Roman"/>
                <w:b/>
                <w:sz w:val="24"/>
                <w:szCs w:val="24"/>
              </w:rPr>
              <w:t>қорытынды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есепті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ұсыну</w:t>
            </w:r>
            <w:proofErr w:type="spellEnd"/>
            <w:r w:rsidRPr="000442F9">
              <w:rPr>
                <w:rFonts w:ascii="Times New Roman" w:eastAsia="Times New Roman" w:hAnsi="Times New Roman" w:cs="Times New Roman"/>
                <w:b/>
                <w:sz w:val="24"/>
                <w:szCs w:val="24"/>
              </w:rPr>
              <w:t>)</w:t>
            </w:r>
          </w:p>
        </w:tc>
        <w:tc>
          <w:tcPr>
            <w:tcW w:w="993" w:type="dxa"/>
            <w:shd w:val="clear" w:color="auto" w:fill="auto"/>
            <w:hideMark/>
          </w:tcPr>
          <w:p w14:paraId="0B7160AC"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w:t>
            </w:r>
          </w:p>
        </w:tc>
      </w:tr>
      <w:tr w:rsidR="000442F9" w:rsidRPr="000442F9" w14:paraId="448BF7E2" w14:textId="77777777" w:rsidTr="00FB2D55">
        <w:tc>
          <w:tcPr>
            <w:tcW w:w="0" w:type="auto"/>
            <w:shd w:val="clear" w:color="auto" w:fill="auto"/>
          </w:tcPr>
          <w:p w14:paraId="7E118385"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7</w:t>
            </w:r>
            <w:r w:rsidRPr="000442F9">
              <w:rPr>
                <w:rFonts w:ascii="Times New Roman" w:eastAsia="Times New Roman" w:hAnsi="Times New Roman" w:cs="Times New Roman"/>
                <w:sz w:val="24"/>
                <w:szCs w:val="24"/>
              </w:rPr>
              <w:t>.2</w:t>
            </w:r>
          </w:p>
        </w:tc>
        <w:tc>
          <w:tcPr>
            <w:tcW w:w="7804" w:type="dxa"/>
            <w:shd w:val="clear" w:color="auto" w:fill="auto"/>
          </w:tcPr>
          <w:p w14:paraId="00EF7497"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proofErr w:type="spellStart"/>
            <w:r w:rsidRPr="000442F9">
              <w:rPr>
                <w:rFonts w:ascii="Times New Roman" w:eastAsia="Times New Roman" w:hAnsi="Times New Roman" w:cs="Times New Roman"/>
                <w:sz w:val="24"/>
                <w:szCs w:val="24"/>
              </w:rPr>
              <w:t>Қаржыландырудың</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 xml:space="preserve">өзге </w:t>
            </w:r>
            <w:proofErr w:type="spellStart"/>
            <w:r w:rsidRPr="000442F9">
              <w:rPr>
                <w:rFonts w:ascii="Times New Roman" w:eastAsia="Times New Roman" w:hAnsi="Times New Roman" w:cs="Times New Roman"/>
                <w:sz w:val="24"/>
                <w:szCs w:val="24"/>
              </w:rPr>
              <w:t>түрі</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бойынша</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ғылыми</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жобаның</w:t>
            </w:r>
            <w:proofErr w:type="spellEnd"/>
            <w:r w:rsidRPr="000442F9">
              <w:rPr>
                <w:rFonts w:ascii="Times New Roman" w:eastAsia="Times New Roman" w:hAnsi="Times New Roman" w:cs="Times New Roman"/>
                <w:sz w:val="24"/>
                <w:szCs w:val="24"/>
                <w:lang w:val="kk-KZ"/>
              </w:rPr>
              <w:t xml:space="preserve"> орындаушысы</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қаржыландыру</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ұйымымен</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жасалған </w:t>
            </w:r>
            <w:proofErr w:type="spellStart"/>
            <w:r w:rsidRPr="000442F9">
              <w:rPr>
                <w:rFonts w:ascii="Times New Roman" w:eastAsia="Times New Roman" w:hAnsi="Times New Roman" w:cs="Times New Roman"/>
                <w:b/>
                <w:sz w:val="24"/>
                <w:szCs w:val="24"/>
              </w:rPr>
              <w:t>шарттың</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көшірмесін</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уақытша</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ғылыми</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ұжым</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туралы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бұйрықты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немесе</w:t>
            </w:r>
            <w:proofErr w:type="spellEnd"/>
            <w:r w:rsidRPr="000442F9">
              <w:rPr>
                <w:rFonts w:ascii="Times New Roman" w:eastAsia="Times New Roman" w:hAnsi="Times New Roman" w:cs="Times New Roman"/>
                <w:b/>
                <w:sz w:val="24"/>
                <w:szCs w:val="24"/>
              </w:rPr>
              <w:t xml:space="preserve"> </w:t>
            </w:r>
            <w:r w:rsidRPr="000442F9">
              <w:rPr>
                <w:rFonts w:ascii="Times New Roman" w:eastAsia="Times New Roman" w:hAnsi="Times New Roman" w:cs="Times New Roman"/>
                <w:b/>
                <w:sz w:val="24"/>
                <w:szCs w:val="24"/>
                <w:lang w:val="kk-KZ"/>
              </w:rPr>
              <w:t xml:space="preserve">аралық / </w:t>
            </w:r>
            <w:proofErr w:type="spellStart"/>
            <w:r w:rsidRPr="000442F9">
              <w:rPr>
                <w:rFonts w:ascii="Times New Roman" w:eastAsia="Times New Roman" w:hAnsi="Times New Roman" w:cs="Times New Roman"/>
                <w:b/>
                <w:sz w:val="24"/>
                <w:szCs w:val="24"/>
              </w:rPr>
              <w:t>қорытынды</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есепті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ұсыну</w:t>
            </w:r>
            <w:proofErr w:type="spellEnd"/>
            <w:r w:rsidRPr="000442F9">
              <w:rPr>
                <w:rFonts w:ascii="Times New Roman" w:eastAsia="Times New Roman" w:hAnsi="Times New Roman" w:cs="Times New Roman"/>
                <w:b/>
                <w:sz w:val="24"/>
                <w:szCs w:val="24"/>
              </w:rPr>
              <w:t>)</w:t>
            </w:r>
          </w:p>
        </w:tc>
        <w:tc>
          <w:tcPr>
            <w:tcW w:w="993" w:type="dxa"/>
            <w:shd w:val="clear" w:color="auto" w:fill="auto"/>
          </w:tcPr>
          <w:p w14:paraId="7D586E4A"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w:t>
            </w:r>
          </w:p>
        </w:tc>
      </w:tr>
      <w:tr w:rsidR="000442F9" w:rsidRPr="00F835E9" w14:paraId="1943B6D0" w14:textId="77777777" w:rsidTr="00FB2D55">
        <w:tc>
          <w:tcPr>
            <w:tcW w:w="0" w:type="auto"/>
            <w:shd w:val="clear" w:color="auto" w:fill="auto"/>
          </w:tcPr>
          <w:p w14:paraId="48B166CD" w14:textId="77777777" w:rsidR="000442F9" w:rsidRPr="000442F9" w:rsidRDefault="000442F9" w:rsidP="00FB2D55">
            <w:pPr>
              <w:pStyle w:val="a3"/>
              <w:spacing w:after="0" w:line="240" w:lineRule="auto"/>
              <w:ind w:left="0"/>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lang w:val="kk-KZ"/>
              </w:rPr>
              <w:t>8</w:t>
            </w:r>
          </w:p>
        </w:tc>
        <w:tc>
          <w:tcPr>
            <w:tcW w:w="8797" w:type="dxa"/>
            <w:gridSpan w:val="2"/>
            <w:shd w:val="clear" w:color="auto" w:fill="auto"/>
          </w:tcPr>
          <w:p w14:paraId="58C1AE2C"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kk-KZ"/>
              </w:rPr>
            </w:pPr>
            <w:r w:rsidRPr="000442F9">
              <w:rPr>
                <w:rFonts w:ascii="Times New Roman" w:eastAsia="Times New Roman" w:hAnsi="Times New Roman" w:cs="Times New Roman"/>
                <w:b/>
                <w:sz w:val="24"/>
                <w:szCs w:val="24"/>
                <w:lang w:val="kk-KZ"/>
              </w:rPr>
              <w:t>Рецензияланған ғылыми басылымдарда жарияланған мақалалар (есепті кезеңде 2-ден (ЕКІ) артық емес)</w:t>
            </w:r>
          </w:p>
        </w:tc>
      </w:tr>
      <w:tr w:rsidR="000442F9" w:rsidRPr="000442F9" w14:paraId="7A240345" w14:textId="77777777" w:rsidTr="00FB2D55">
        <w:tc>
          <w:tcPr>
            <w:tcW w:w="0" w:type="auto"/>
            <w:shd w:val="clear" w:color="auto" w:fill="auto"/>
          </w:tcPr>
          <w:p w14:paraId="55C90175" w14:textId="77777777" w:rsidR="000442F9" w:rsidRPr="00665C82" w:rsidRDefault="000442F9" w:rsidP="00FB2D55">
            <w:pPr>
              <w:spacing w:after="0" w:line="240" w:lineRule="auto"/>
              <w:jc w:val="both"/>
              <w:rPr>
                <w:rFonts w:ascii="Times New Roman" w:eastAsia="Times New Roman" w:hAnsi="Times New Roman" w:cs="Times New Roman"/>
                <w:iCs/>
                <w:sz w:val="24"/>
                <w:szCs w:val="24"/>
              </w:rPr>
            </w:pPr>
            <w:r w:rsidRPr="00665C82">
              <w:rPr>
                <w:rFonts w:ascii="Times New Roman" w:eastAsia="Times New Roman" w:hAnsi="Times New Roman" w:cs="Times New Roman"/>
                <w:iCs/>
                <w:sz w:val="24"/>
                <w:szCs w:val="24"/>
                <w:lang w:val="kk-KZ"/>
              </w:rPr>
              <w:t>8</w:t>
            </w:r>
            <w:r w:rsidRPr="00665C82">
              <w:rPr>
                <w:rFonts w:ascii="Times New Roman" w:eastAsia="Times New Roman" w:hAnsi="Times New Roman" w:cs="Times New Roman"/>
                <w:iCs/>
                <w:sz w:val="24"/>
                <w:szCs w:val="24"/>
              </w:rPr>
              <w:t>.1</w:t>
            </w:r>
          </w:p>
        </w:tc>
        <w:tc>
          <w:tcPr>
            <w:tcW w:w="8797" w:type="dxa"/>
            <w:gridSpan w:val="2"/>
            <w:shd w:val="clear" w:color="auto" w:fill="auto"/>
            <w:hideMark/>
          </w:tcPr>
          <w:p w14:paraId="1B49D2AD"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proofErr w:type="spellStart"/>
            <w:r w:rsidRPr="000442F9">
              <w:rPr>
                <w:rFonts w:ascii="Times New Roman" w:eastAsia="Times New Roman" w:hAnsi="Times New Roman" w:cs="Times New Roman"/>
                <w:b/>
                <w:bCs/>
                <w:i/>
                <w:sz w:val="24"/>
                <w:szCs w:val="24"/>
              </w:rPr>
              <w:t>Web</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of</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Science</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және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Scopus</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дерекқорының</w:t>
            </w:r>
            <w:proofErr w:type="spellEnd"/>
            <w:r w:rsidRPr="000442F9">
              <w:rPr>
                <w:rFonts w:ascii="Times New Roman" w:eastAsia="Times New Roman" w:hAnsi="Times New Roman" w:cs="Times New Roman"/>
                <w:b/>
                <w:bCs/>
                <w:i/>
                <w:sz w:val="24"/>
                <w:szCs w:val="24"/>
                <w:lang w:val="kk-KZ"/>
              </w:rPr>
              <w:t xml:space="preserve"> </w:t>
            </w:r>
            <w:proofErr w:type="spellStart"/>
            <w:r w:rsidRPr="000442F9">
              <w:rPr>
                <w:rFonts w:ascii="Times New Roman" w:eastAsia="Times New Roman" w:hAnsi="Times New Roman" w:cs="Times New Roman"/>
                <w:b/>
                <w:bCs/>
                <w:i/>
                <w:sz w:val="24"/>
                <w:szCs w:val="24"/>
              </w:rPr>
              <w:t>деректері</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бойынша</w:t>
            </w:r>
            <w:proofErr w:type="spellEnd"/>
            <w:r w:rsidRPr="000442F9">
              <w:rPr>
                <w:rFonts w:ascii="Times New Roman" w:eastAsia="Times New Roman" w:hAnsi="Times New Roman" w:cs="Times New Roman"/>
                <w:b/>
                <w:bCs/>
                <w:i/>
                <w:sz w:val="24"/>
                <w:szCs w:val="24"/>
              </w:rPr>
              <w:t xml:space="preserve"> Q1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Q2 </w:t>
            </w:r>
            <w:proofErr w:type="spellStart"/>
            <w:r w:rsidRPr="000442F9">
              <w:rPr>
                <w:rFonts w:ascii="Times New Roman" w:eastAsia="Times New Roman" w:hAnsi="Times New Roman" w:cs="Times New Roman"/>
                <w:b/>
                <w:bCs/>
                <w:i/>
                <w:sz w:val="24"/>
                <w:szCs w:val="24"/>
              </w:rPr>
              <w:t>квартиліне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кіретін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және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50 (&gt;50) </w:t>
            </w:r>
            <w:proofErr w:type="spellStart"/>
            <w:r w:rsidRPr="000442F9">
              <w:rPr>
                <w:rFonts w:ascii="Times New Roman" w:eastAsia="Times New Roman" w:hAnsi="Times New Roman" w:cs="Times New Roman"/>
                <w:b/>
                <w:bCs/>
                <w:i/>
                <w:sz w:val="24"/>
                <w:szCs w:val="24"/>
              </w:rPr>
              <w:t>астам</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процентилі</w:t>
            </w:r>
            <w:proofErr w:type="spellEnd"/>
            <w:r w:rsidRPr="000442F9">
              <w:rPr>
                <w:rFonts w:ascii="Times New Roman" w:eastAsia="Times New Roman" w:hAnsi="Times New Roman" w:cs="Times New Roman"/>
                <w:b/>
                <w:bCs/>
                <w:i/>
                <w:sz w:val="24"/>
                <w:szCs w:val="24"/>
              </w:rPr>
              <w:t xml:space="preserve"> бар </w:t>
            </w:r>
            <w:proofErr w:type="spellStart"/>
            <w:r w:rsidRPr="000442F9">
              <w:rPr>
                <w:rFonts w:ascii="Times New Roman" w:eastAsia="Times New Roman" w:hAnsi="Times New Roman" w:cs="Times New Roman"/>
                <w:b/>
                <w:bCs/>
                <w:i/>
                <w:sz w:val="24"/>
                <w:szCs w:val="24"/>
              </w:rPr>
              <w:t>журналдағы</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мақала</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журналдың</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квартилін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және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процентилін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көрсете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lastRenderedPageBreak/>
              <w:t>отырып</w:t>
            </w:r>
            <w:proofErr w:type="spellEnd"/>
            <w:r w:rsidRPr="000442F9">
              <w:rPr>
                <w:rFonts w:ascii="Times New Roman" w:eastAsia="Times New Roman" w:hAnsi="Times New Roman" w:cs="Times New Roman"/>
                <w:b/>
                <w:bCs/>
                <w:i/>
                <w:sz w:val="24"/>
                <w:szCs w:val="24"/>
                <w:lang w:val="kk-KZ"/>
              </w:rPr>
              <w:t xml:space="preserve"> </w:t>
            </w:r>
            <w:proofErr w:type="spellStart"/>
            <w:r w:rsidRPr="000442F9">
              <w:rPr>
                <w:rFonts w:ascii="Times New Roman" w:eastAsia="Times New Roman" w:hAnsi="Times New Roman" w:cs="Times New Roman"/>
                <w:b/>
                <w:bCs/>
                <w:i/>
                <w:sz w:val="24"/>
                <w:szCs w:val="24"/>
              </w:rPr>
              <w:t>Web</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of</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Science</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және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Scopus</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ресми</w:t>
            </w:r>
            <w:proofErr w:type="spellEnd"/>
            <w:r w:rsidRPr="000442F9">
              <w:rPr>
                <w:rFonts w:ascii="Times New Roman" w:eastAsia="Times New Roman" w:hAnsi="Times New Roman" w:cs="Times New Roman"/>
                <w:b/>
                <w:bCs/>
                <w:i/>
                <w:sz w:val="24"/>
                <w:szCs w:val="24"/>
              </w:rPr>
              <w:t xml:space="preserve"> сайт</w:t>
            </w:r>
            <w:r w:rsidRPr="000442F9">
              <w:rPr>
                <w:rFonts w:ascii="Times New Roman" w:eastAsia="Times New Roman" w:hAnsi="Times New Roman" w:cs="Times New Roman"/>
                <w:b/>
                <w:bCs/>
                <w:i/>
                <w:sz w:val="24"/>
                <w:szCs w:val="24"/>
                <w:lang w:val="kk-KZ"/>
              </w:rPr>
              <w:t>ы</w:t>
            </w:r>
            <w:proofErr w:type="spellStart"/>
            <w:r w:rsidRPr="000442F9">
              <w:rPr>
                <w:rFonts w:ascii="Times New Roman" w:eastAsia="Times New Roman" w:hAnsi="Times New Roman" w:cs="Times New Roman"/>
                <w:b/>
                <w:bCs/>
                <w:i/>
                <w:sz w:val="24"/>
                <w:szCs w:val="24"/>
              </w:rPr>
              <w:t>нан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скриншотын</w:t>
            </w:r>
            <w:proofErr w:type="spellEnd"/>
            <w:r w:rsidRPr="000442F9">
              <w:rPr>
                <w:rFonts w:ascii="Times New Roman" w:eastAsia="Times New Roman" w:hAnsi="Times New Roman" w:cs="Times New Roman"/>
                <w:b/>
                <w:bCs/>
                <w:i/>
                <w:sz w:val="24"/>
                <w:szCs w:val="24"/>
                <w:lang w:val="kk-KZ"/>
              </w:rPr>
              <w:t xml:space="preserve">, </w:t>
            </w:r>
            <w:proofErr w:type="spellStart"/>
            <w:r w:rsidRPr="000442F9">
              <w:rPr>
                <w:rFonts w:ascii="Times New Roman" w:eastAsia="Times New Roman" w:hAnsi="Times New Roman" w:cs="Times New Roman"/>
                <w:b/>
                <w:bCs/>
                <w:i/>
                <w:sz w:val="24"/>
                <w:szCs w:val="24"/>
              </w:rPr>
              <w:t>мақаланың</w:t>
            </w:r>
            <w:proofErr w:type="spellEnd"/>
            <w:r w:rsidRPr="000442F9">
              <w:rPr>
                <w:rFonts w:ascii="Times New Roman" w:eastAsia="Times New Roman" w:hAnsi="Times New Roman" w:cs="Times New Roman"/>
                <w:b/>
                <w:bCs/>
                <w:i/>
                <w:sz w:val="24"/>
                <w:szCs w:val="24"/>
              </w:rPr>
              <w:t xml:space="preserve"> </w:t>
            </w:r>
            <w:r w:rsidRPr="000442F9">
              <w:rPr>
                <w:rFonts w:ascii="Times New Roman" w:eastAsia="Times New Roman" w:hAnsi="Times New Roman" w:cs="Times New Roman"/>
                <w:b/>
                <w:bCs/>
                <w:i/>
                <w:sz w:val="24"/>
                <w:szCs w:val="24"/>
                <w:lang w:val="kk-KZ"/>
              </w:rPr>
              <w:t>көшірмесін</w:t>
            </w:r>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ұсыну</w:t>
            </w:r>
            <w:proofErr w:type="spellEnd"/>
            <w:r w:rsidRPr="000442F9">
              <w:rPr>
                <w:rFonts w:ascii="Times New Roman" w:eastAsia="Times New Roman" w:hAnsi="Times New Roman" w:cs="Times New Roman"/>
                <w:b/>
                <w:bCs/>
                <w:i/>
                <w:sz w:val="24"/>
                <w:szCs w:val="24"/>
              </w:rPr>
              <w:t>)</w:t>
            </w:r>
          </w:p>
        </w:tc>
      </w:tr>
      <w:tr w:rsidR="000442F9" w:rsidRPr="000442F9" w14:paraId="144C913B" w14:textId="77777777" w:rsidTr="00FB2D55">
        <w:tc>
          <w:tcPr>
            <w:tcW w:w="0" w:type="auto"/>
            <w:shd w:val="clear" w:color="auto" w:fill="auto"/>
            <w:hideMark/>
          </w:tcPr>
          <w:p w14:paraId="529E78C2"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lastRenderedPageBreak/>
              <w:t>8</w:t>
            </w:r>
            <w:r w:rsidRPr="000442F9">
              <w:rPr>
                <w:rFonts w:ascii="Times New Roman" w:eastAsia="Times New Roman" w:hAnsi="Times New Roman" w:cs="Times New Roman"/>
                <w:sz w:val="24"/>
                <w:szCs w:val="24"/>
              </w:rPr>
              <w:t>.1.1</w:t>
            </w:r>
          </w:p>
        </w:tc>
        <w:tc>
          <w:tcPr>
            <w:tcW w:w="7804" w:type="dxa"/>
            <w:shd w:val="clear" w:color="auto" w:fill="auto"/>
            <w:hideMark/>
          </w:tcPr>
          <w:p w14:paraId="248B8CB6"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proofErr w:type="spellStart"/>
            <w:r w:rsidRPr="000442F9">
              <w:rPr>
                <w:rFonts w:ascii="Times New Roman" w:eastAsia="Times New Roman" w:hAnsi="Times New Roman" w:cs="Times New Roman"/>
                <w:sz w:val="24"/>
                <w:szCs w:val="24"/>
              </w:rPr>
              <w:t>Жалғыз</w:t>
            </w:r>
            <w:proofErr w:type="spellEnd"/>
            <w:r w:rsidRPr="000442F9">
              <w:rPr>
                <w:rFonts w:ascii="Times New Roman" w:eastAsia="Times New Roman" w:hAnsi="Times New Roman" w:cs="Times New Roman"/>
                <w:sz w:val="24"/>
                <w:szCs w:val="24"/>
              </w:rPr>
              <w:t xml:space="preserve"> автор</w:t>
            </w:r>
          </w:p>
        </w:tc>
        <w:tc>
          <w:tcPr>
            <w:tcW w:w="993" w:type="dxa"/>
            <w:shd w:val="clear" w:color="auto" w:fill="auto"/>
            <w:hideMark/>
          </w:tcPr>
          <w:p w14:paraId="18A1DA9E"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25</w:t>
            </w:r>
          </w:p>
        </w:tc>
      </w:tr>
      <w:tr w:rsidR="000442F9" w:rsidRPr="000442F9" w14:paraId="3C1DD575" w14:textId="77777777" w:rsidTr="00FB2D55">
        <w:tc>
          <w:tcPr>
            <w:tcW w:w="0" w:type="auto"/>
            <w:shd w:val="clear" w:color="auto" w:fill="auto"/>
            <w:hideMark/>
          </w:tcPr>
          <w:p w14:paraId="586C2FE4"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8</w:t>
            </w:r>
            <w:r w:rsidRPr="000442F9">
              <w:rPr>
                <w:rFonts w:ascii="Times New Roman" w:eastAsia="Times New Roman" w:hAnsi="Times New Roman" w:cs="Times New Roman"/>
                <w:sz w:val="24"/>
                <w:szCs w:val="24"/>
              </w:rPr>
              <w:t>.1.2</w:t>
            </w:r>
          </w:p>
        </w:tc>
        <w:tc>
          <w:tcPr>
            <w:tcW w:w="7804" w:type="dxa"/>
            <w:shd w:val="clear" w:color="auto" w:fill="auto"/>
            <w:hideMark/>
          </w:tcPr>
          <w:p w14:paraId="49762527"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Бірінші</w:t>
            </w:r>
            <w:r w:rsidRPr="000442F9">
              <w:rPr>
                <w:rFonts w:ascii="Times New Roman" w:eastAsia="Times New Roman" w:hAnsi="Times New Roman" w:cs="Times New Roman"/>
                <w:sz w:val="24"/>
                <w:szCs w:val="24"/>
              </w:rPr>
              <w:t xml:space="preserve"> автор</w:t>
            </w:r>
            <w:r w:rsidRPr="000442F9">
              <w:rPr>
                <w:rFonts w:ascii="Times New Roman" w:eastAsia="Times New Roman" w:hAnsi="Times New Roman" w:cs="Times New Roman"/>
                <w:sz w:val="24"/>
                <w:szCs w:val="24"/>
                <w:lang w:val="kk-KZ"/>
              </w:rPr>
              <w:t xml:space="preserve"> </w:t>
            </w:r>
            <w:r w:rsidRPr="000442F9">
              <w:rPr>
                <w:rFonts w:ascii="Times New Roman" w:eastAsia="Times New Roman" w:hAnsi="Times New Roman" w:cs="Times New Roman"/>
                <w:sz w:val="24"/>
                <w:szCs w:val="24"/>
              </w:rPr>
              <w:t>/</w:t>
            </w:r>
            <w:r w:rsidRPr="000442F9">
              <w:rPr>
                <w:rFonts w:ascii="Times New Roman" w:eastAsia="Times New Roman" w:hAnsi="Times New Roman" w:cs="Times New Roman"/>
                <w:sz w:val="24"/>
                <w:szCs w:val="24"/>
                <w:lang w:val="kk-KZ"/>
              </w:rPr>
              <w:t xml:space="preserve"> </w:t>
            </w:r>
            <w:r w:rsidRPr="000442F9">
              <w:rPr>
                <w:rFonts w:ascii="Times New Roman" w:eastAsia="Times New Roman" w:hAnsi="Times New Roman" w:cs="Times New Roman"/>
                <w:sz w:val="24"/>
                <w:szCs w:val="24"/>
              </w:rPr>
              <w:t xml:space="preserve">корреспондент автор / </w:t>
            </w:r>
            <w:proofErr w:type="spellStart"/>
            <w:r w:rsidRPr="000442F9">
              <w:rPr>
                <w:rFonts w:ascii="Times New Roman" w:eastAsia="Times New Roman" w:hAnsi="Times New Roman" w:cs="Times New Roman"/>
                <w:sz w:val="24"/>
                <w:szCs w:val="24"/>
              </w:rPr>
              <w:t>жарияланған</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м</w:t>
            </w:r>
            <w:proofErr w:type="spellStart"/>
            <w:r w:rsidRPr="000442F9">
              <w:rPr>
                <w:rFonts w:ascii="Times New Roman" w:eastAsia="Times New Roman" w:hAnsi="Times New Roman" w:cs="Times New Roman"/>
                <w:sz w:val="24"/>
                <w:szCs w:val="24"/>
              </w:rPr>
              <w:t>ақала</w:t>
            </w:r>
            <w:proofErr w:type="spellEnd"/>
            <w:r w:rsidRPr="000442F9">
              <w:rPr>
                <w:rFonts w:ascii="Times New Roman" w:eastAsia="Times New Roman" w:hAnsi="Times New Roman" w:cs="Times New Roman"/>
                <w:sz w:val="24"/>
                <w:szCs w:val="24"/>
                <w:lang w:val="kk-KZ"/>
              </w:rPr>
              <w:t xml:space="preserve"> аясындағы</w:t>
            </w:r>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жобаның</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жетекшісі</w:t>
            </w:r>
            <w:proofErr w:type="spellEnd"/>
            <w:r w:rsidRPr="000442F9">
              <w:rPr>
                <w:rFonts w:ascii="Times New Roman" w:eastAsia="Times New Roman" w:hAnsi="Times New Roman" w:cs="Times New Roman"/>
                <w:sz w:val="24"/>
                <w:szCs w:val="24"/>
              </w:rPr>
              <w:t xml:space="preserve"> </w:t>
            </w:r>
          </w:p>
        </w:tc>
        <w:tc>
          <w:tcPr>
            <w:tcW w:w="993" w:type="dxa"/>
            <w:shd w:val="clear" w:color="auto" w:fill="auto"/>
            <w:hideMark/>
          </w:tcPr>
          <w:p w14:paraId="547C3583"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w:t>
            </w:r>
          </w:p>
        </w:tc>
      </w:tr>
      <w:tr w:rsidR="000442F9" w:rsidRPr="000442F9" w14:paraId="660463BF" w14:textId="77777777" w:rsidTr="00FB2D55">
        <w:tc>
          <w:tcPr>
            <w:tcW w:w="0" w:type="auto"/>
            <w:shd w:val="clear" w:color="auto" w:fill="auto"/>
            <w:hideMark/>
          </w:tcPr>
          <w:p w14:paraId="5F92AE70"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8</w:t>
            </w:r>
            <w:r w:rsidRPr="000442F9">
              <w:rPr>
                <w:rFonts w:ascii="Times New Roman" w:eastAsia="Times New Roman" w:hAnsi="Times New Roman" w:cs="Times New Roman"/>
                <w:sz w:val="24"/>
                <w:szCs w:val="24"/>
              </w:rPr>
              <w:t>.1.3</w:t>
            </w:r>
          </w:p>
        </w:tc>
        <w:tc>
          <w:tcPr>
            <w:tcW w:w="7804" w:type="dxa"/>
            <w:shd w:val="clear" w:color="auto" w:fill="auto"/>
            <w:hideMark/>
          </w:tcPr>
          <w:p w14:paraId="193ADCBA"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proofErr w:type="spellStart"/>
            <w:r w:rsidRPr="000442F9">
              <w:rPr>
                <w:rFonts w:ascii="Times New Roman" w:eastAsia="Times New Roman" w:hAnsi="Times New Roman" w:cs="Times New Roman"/>
                <w:sz w:val="24"/>
                <w:szCs w:val="24"/>
              </w:rPr>
              <w:t>Бірлескен</w:t>
            </w:r>
            <w:proofErr w:type="spellEnd"/>
            <w:r w:rsidRPr="000442F9">
              <w:rPr>
                <w:rFonts w:ascii="Times New Roman" w:eastAsia="Times New Roman" w:hAnsi="Times New Roman" w:cs="Times New Roman"/>
                <w:sz w:val="24"/>
                <w:szCs w:val="24"/>
              </w:rPr>
              <w:t xml:space="preserve"> автор</w:t>
            </w:r>
          </w:p>
        </w:tc>
        <w:tc>
          <w:tcPr>
            <w:tcW w:w="993" w:type="dxa"/>
            <w:shd w:val="clear" w:color="auto" w:fill="auto"/>
            <w:hideMark/>
          </w:tcPr>
          <w:p w14:paraId="02327D7A"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20/n</w:t>
            </w:r>
          </w:p>
        </w:tc>
      </w:tr>
      <w:tr w:rsidR="000442F9" w:rsidRPr="000442F9" w14:paraId="3C6CA90B" w14:textId="77777777" w:rsidTr="00FB2D55">
        <w:tc>
          <w:tcPr>
            <w:tcW w:w="0" w:type="auto"/>
            <w:shd w:val="clear" w:color="auto" w:fill="auto"/>
            <w:hideMark/>
          </w:tcPr>
          <w:p w14:paraId="51737998" w14:textId="77777777" w:rsidR="000442F9" w:rsidRPr="00665C82" w:rsidRDefault="000442F9" w:rsidP="00FB2D55">
            <w:pPr>
              <w:spacing w:after="0" w:line="240" w:lineRule="auto"/>
              <w:rPr>
                <w:rFonts w:ascii="Times New Roman" w:eastAsia="Times New Roman" w:hAnsi="Times New Roman" w:cs="Times New Roman"/>
                <w:bCs/>
                <w:iCs/>
                <w:sz w:val="24"/>
                <w:szCs w:val="24"/>
              </w:rPr>
            </w:pPr>
            <w:r w:rsidRPr="00665C82">
              <w:rPr>
                <w:rFonts w:ascii="Times New Roman" w:eastAsia="Times New Roman" w:hAnsi="Times New Roman" w:cs="Times New Roman"/>
                <w:bCs/>
                <w:iCs/>
                <w:sz w:val="24"/>
                <w:szCs w:val="24"/>
                <w:lang w:val="kk-KZ"/>
              </w:rPr>
              <w:t>8</w:t>
            </w:r>
            <w:r w:rsidRPr="00665C82">
              <w:rPr>
                <w:rFonts w:ascii="Times New Roman" w:eastAsia="Times New Roman" w:hAnsi="Times New Roman" w:cs="Times New Roman"/>
                <w:bCs/>
                <w:iCs/>
                <w:sz w:val="24"/>
                <w:szCs w:val="24"/>
              </w:rPr>
              <w:t>.2</w:t>
            </w:r>
          </w:p>
        </w:tc>
        <w:tc>
          <w:tcPr>
            <w:tcW w:w="8797" w:type="dxa"/>
            <w:gridSpan w:val="2"/>
            <w:shd w:val="clear" w:color="auto" w:fill="auto"/>
            <w:hideMark/>
          </w:tcPr>
          <w:p w14:paraId="560C9994"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proofErr w:type="spellStart"/>
            <w:r w:rsidRPr="000442F9">
              <w:rPr>
                <w:rFonts w:ascii="Times New Roman" w:eastAsia="Times New Roman" w:hAnsi="Times New Roman" w:cs="Times New Roman"/>
                <w:b/>
                <w:bCs/>
                <w:i/>
                <w:sz w:val="24"/>
                <w:szCs w:val="24"/>
              </w:rPr>
              <w:t>Web</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of</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Science</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және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Scopus</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дерекқорына</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сәйкес</w:t>
            </w:r>
            <w:proofErr w:type="spellEnd"/>
            <w:r w:rsidRPr="000442F9">
              <w:rPr>
                <w:rFonts w:ascii="Times New Roman" w:eastAsia="Times New Roman" w:hAnsi="Times New Roman" w:cs="Times New Roman"/>
                <w:b/>
                <w:bCs/>
                <w:i/>
                <w:sz w:val="24"/>
                <w:szCs w:val="24"/>
              </w:rPr>
              <w:t xml:space="preserve"> Q3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Q4 </w:t>
            </w:r>
            <w:proofErr w:type="spellStart"/>
            <w:r w:rsidRPr="000442F9">
              <w:rPr>
                <w:rFonts w:ascii="Times New Roman" w:eastAsia="Times New Roman" w:hAnsi="Times New Roman" w:cs="Times New Roman"/>
                <w:b/>
                <w:bCs/>
                <w:i/>
                <w:sz w:val="24"/>
                <w:szCs w:val="24"/>
              </w:rPr>
              <w:t>квартиліне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енгізілген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және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пайыздық</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көрсеткіші</w:t>
            </w:r>
            <w:proofErr w:type="spellEnd"/>
            <w:r w:rsidRPr="000442F9">
              <w:rPr>
                <w:rFonts w:ascii="Times New Roman" w:eastAsia="Times New Roman" w:hAnsi="Times New Roman" w:cs="Times New Roman"/>
                <w:b/>
                <w:bCs/>
                <w:i/>
                <w:sz w:val="24"/>
                <w:szCs w:val="24"/>
              </w:rPr>
              <w:t xml:space="preserve"> 50 (≤ 50) </w:t>
            </w:r>
            <w:proofErr w:type="spellStart"/>
            <w:r w:rsidRPr="000442F9">
              <w:rPr>
                <w:rFonts w:ascii="Times New Roman" w:eastAsia="Times New Roman" w:hAnsi="Times New Roman" w:cs="Times New Roman"/>
                <w:b/>
                <w:bCs/>
                <w:i/>
                <w:sz w:val="24"/>
                <w:szCs w:val="24"/>
              </w:rPr>
              <w:t>төмен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журналдағы</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мақала</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журналдың</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квартилін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және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процентилін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көрсете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отырып</w:t>
            </w:r>
            <w:proofErr w:type="spellEnd"/>
            <w:r w:rsidRPr="000442F9">
              <w:rPr>
                <w:rFonts w:ascii="Times New Roman" w:eastAsia="Times New Roman" w:hAnsi="Times New Roman" w:cs="Times New Roman"/>
                <w:b/>
                <w:bCs/>
                <w:i/>
                <w:sz w:val="24"/>
                <w:szCs w:val="24"/>
                <w:lang w:val="kk-KZ"/>
              </w:rPr>
              <w:t xml:space="preserve"> </w:t>
            </w:r>
            <w:proofErr w:type="spellStart"/>
            <w:r w:rsidRPr="000442F9">
              <w:rPr>
                <w:rFonts w:ascii="Times New Roman" w:eastAsia="Times New Roman" w:hAnsi="Times New Roman" w:cs="Times New Roman"/>
                <w:b/>
                <w:bCs/>
                <w:i/>
                <w:sz w:val="24"/>
                <w:szCs w:val="24"/>
              </w:rPr>
              <w:t>Web</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of</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Science</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және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немесе</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Scopus</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ресми</w:t>
            </w:r>
            <w:proofErr w:type="spellEnd"/>
            <w:r w:rsidRPr="000442F9">
              <w:rPr>
                <w:rFonts w:ascii="Times New Roman" w:eastAsia="Times New Roman" w:hAnsi="Times New Roman" w:cs="Times New Roman"/>
                <w:b/>
                <w:bCs/>
                <w:i/>
                <w:sz w:val="24"/>
                <w:szCs w:val="24"/>
              </w:rPr>
              <w:t xml:space="preserve"> сайт</w:t>
            </w:r>
            <w:r w:rsidRPr="000442F9">
              <w:rPr>
                <w:rFonts w:ascii="Times New Roman" w:eastAsia="Times New Roman" w:hAnsi="Times New Roman" w:cs="Times New Roman"/>
                <w:b/>
                <w:bCs/>
                <w:i/>
                <w:sz w:val="24"/>
                <w:szCs w:val="24"/>
                <w:lang w:val="kk-KZ"/>
              </w:rPr>
              <w:t>ы</w:t>
            </w:r>
            <w:proofErr w:type="spellStart"/>
            <w:r w:rsidRPr="000442F9">
              <w:rPr>
                <w:rFonts w:ascii="Times New Roman" w:eastAsia="Times New Roman" w:hAnsi="Times New Roman" w:cs="Times New Roman"/>
                <w:b/>
                <w:bCs/>
                <w:i/>
                <w:sz w:val="24"/>
                <w:szCs w:val="24"/>
              </w:rPr>
              <w:t>нан</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скриншотын</w:t>
            </w:r>
            <w:proofErr w:type="spellEnd"/>
            <w:r w:rsidRPr="000442F9">
              <w:rPr>
                <w:rFonts w:ascii="Times New Roman" w:eastAsia="Times New Roman" w:hAnsi="Times New Roman" w:cs="Times New Roman"/>
                <w:b/>
                <w:bCs/>
                <w:i/>
                <w:sz w:val="24"/>
                <w:szCs w:val="24"/>
                <w:lang w:val="kk-KZ"/>
              </w:rPr>
              <w:t xml:space="preserve">, </w:t>
            </w:r>
            <w:proofErr w:type="spellStart"/>
            <w:r w:rsidRPr="000442F9">
              <w:rPr>
                <w:rFonts w:ascii="Times New Roman" w:eastAsia="Times New Roman" w:hAnsi="Times New Roman" w:cs="Times New Roman"/>
                <w:b/>
                <w:bCs/>
                <w:i/>
                <w:sz w:val="24"/>
                <w:szCs w:val="24"/>
              </w:rPr>
              <w:t>мақаланың</w:t>
            </w:r>
            <w:proofErr w:type="spellEnd"/>
            <w:r w:rsidRPr="000442F9">
              <w:rPr>
                <w:rFonts w:ascii="Times New Roman" w:eastAsia="Times New Roman" w:hAnsi="Times New Roman" w:cs="Times New Roman"/>
                <w:b/>
                <w:bCs/>
                <w:i/>
                <w:sz w:val="24"/>
                <w:szCs w:val="24"/>
              </w:rPr>
              <w:t xml:space="preserve"> </w:t>
            </w:r>
            <w:r w:rsidRPr="000442F9">
              <w:rPr>
                <w:rFonts w:ascii="Times New Roman" w:eastAsia="Times New Roman" w:hAnsi="Times New Roman" w:cs="Times New Roman"/>
                <w:b/>
                <w:bCs/>
                <w:i/>
                <w:sz w:val="24"/>
                <w:szCs w:val="24"/>
                <w:lang w:val="kk-KZ"/>
              </w:rPr>
              <w:t>көшірмесін</w:t>
            </w:r>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ұсыну</w:t>
            </w:r>
            <w:proofErr w:type="spellEnd"/>
            <w:r w:rsidRPr="000442F9">
              <w:rPr>
                <w:rFonts w:ascii="Times New Roman" w:eastAsia="Times New Roman" w:hAnsi="Times New Roman" w:cs="Times New Roman"/>
                <w:b/>
                <w:bCs/>
                <w:i/>
                <w:sz w:val="24"/>
                <w:szCs w:val="24"/>
              </w:rPr>
              <w:t>)</w:t>
            </w:r>
          </w:p>
        </w:tc>
      </w:tr>
      <w:tr w:rsidR="000442F9" w:rsidRPr="000442F9" w14:paraId="5D2E2D7E" w14:textId="77777777" w:rsidTr="00FB2D55">
        <w:tc>
          <w:tcPr>
            <w:tcW w:w="0" w:type="auto"/>
            <w:shd w:val="clear" w:color="auto" w:fill="auto"/>
            <w:hideMark/>
          </w:tcPr>
          <w:p w14:paraId="2F9DE283" w14:textId="77777777" w:rsidR="000442F9" w:rsidRPr="000442F9" w:rsidRDefault="000442F9" w:rsidP="00FB2D55">
            <w:pPr>
              <w:spacing w:after="0" w:line="240" w:lineRule="auto"/>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lang w:val="kk-KZ"/>
              </w:rPr>
              <w:t>8</w:t>
            </w:r>
            <w:r w:rsidRPr="000442F9">
              <w:rPr>
                <w:rFonts w:ascii="Times New Roman" w:eastAsia="Times New Roman" w:hAnsi="Times New Roman" w:cs="Times New Roman"/>
                <w:sz w:val="24"/>
                <w:szCs w:val="24"/>
                <w:lang w:val="en-US"/>
              </w:rPr>
              <w:t>.2.1</w:t>
            </w:r>
          </w:p>
        </w:tc>
        <w:tc>
          <w:tcPr>
            <w:tcW w:w="7804" w:type="dxa"/>
            <w:shd w:val="clear" w:color="auto" w:fill="auto"/>
            <w:hideMark/>
          </w:tcPr>
          <w:p w14:paraId="57079B6C"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Жалғыз</w:t>
            </w:r>
            <w:r w:rsidRPr="000442F9">
              <w:rPr>
                <w:rFonts w:ascii="Times New Roman" w:eastAsia="Times New Roman" w:hAnsi="Times New Roman" w:cs="Times New Roman"/>
                <w:sz w:val="24"/>
                <w:szCs w:val="24"/>
              </w:rPr>
              <w:t xml:space="preserve"> автор</w:t>
            </w:r>
          </w:p>
        </w:tc>
        <w:tc>
          <w:tcPr>
            <w:tcW w:w="993" w:type="dxa"/>
            <w:shd w:val="clear" w:color="auto" w:fill="auto"/>
            <w:hideMark/>
          </w:tcPr>
          <w:p w14:paraId="59E26449"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15</w:t>
            </w:r>
          </w:p>
        </w:tc>
      </w:tr>
      <w:tr w:rsidR="000442F9" w:rsidRPr="000442F9" w14:paraId="159C0C59" w14:textId="77777777" w:rsidTr="00FB2D55">
        <w:tc>
          <w:tcPr>
            <w:tcW w:w="0" w:type="auto"/>
            <w:shd w:val="clear" w:color="auto" w:fill="auto"/>
            <w:hideMark/>
          </w:tcPr>
          <w:p w14:paraId="4F9426F8" w14:textId="77777777" w:rsidR="000442F9" w:rsidRPr="000442F9" w:rsidRDefault="000442F9" w:rsidP="00FB2D55">
            <w:pPr>
              <w:spacing w:after="0" w:line="240" w:lineRule="auto"/>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lang w:val="kk-KZ"/>
              </w:rPr>
              <w:t>8</w:t>
            </w:r>
            <w:r w:rsidRPr="000442F9">
              <w:rPr>
                <w:rFonts w:ascii="Times New Roman" w:eastAsia="Times New Roman" w:hAnsi="Times New Roman" w:cs="Times New Roman"/>
                <w:sz w:val="24"/>
                <w:szCs w:val="24"/>
                <w:lang w:val="en-US"/>
              </w:rPr>
              <w:t>.2.2</w:t>
            </w:r>
          </w:p>
        </w:tc>
        <w:tc>
          <w:tcPr>
            <w:tcW w:w="7804" w:type="dxa"/>
            <w:shd w:val="clear" w:color="auto" w:fill="auto"/>
            <w:hideMark/>
          </w:tcPr>
          <w:p w14:paraId="01A7DD07"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lang w:val="kk-KZ"/>
              </w:rPr>
              <w:t>Бірінші</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автор</w:t>
            </w:r>
            <w:r w:rsidRPr="000442F9">
              <w:rPr>
                <w:rFonts w:ascii="Times New Roman" w:eastAsia="Times New Roman" w:hAnsi="Times New Roman" w:cs="Times New Roman"/>
                <w:sz w:val="24"/>
                <w:szCs w:val="24"/>
                <w:lang w:val="kk-KZ"/>
              </w:rPr>
              <w:t xml:space="preserve"> </w:t>
            </w:r>
            <w:r w:rsidRPr="000442F9">
              <w:rPr>
                <w:rFonts w:ascii="Times New Roman" w:eastAsia="Times New Roman" w:hAnsi="Times New Roman" w:cs="Times New Roman"/>
                <w:sz w:val="24"/>
                <w:szCs w:val="24"/>
                <w:lang w:val="en-US"/>
              </w:rPr>
              <w:t>/</w:t>
            </w:r>
            <w:r w:rsidRPr="000442F9">
              <w:rPr>
                <w:rFonts w:ascii="Times New Roman" w:eastAsia="Times New Roman" w:hAnsi="Times New Roman" w:cs="Times New Roman"/>
                <w:sz w:val="24"/>
                <w:szCs w:val="24"/>
                <w:lang w:val="kk-KZ"/>
              </w:rPr>
              <w:t xml:space="preserve"> </w:t>
            </w:r>
            <w:r w:rsidRPr="000442F9">
              <w:rPr>
                <w:rFonts w:ascii="Times New Roman" w:eastAsia="Times New Roman" w:hAnsi="Times New Roman" w:cs="Times New Roman"/>
                <w:sz w:val="24"/>
                <w:szCs w:val="24"/>
              </w:rPr>
              <w:t>корреспондент</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автор</w:t>
            </w:r>
            <w:r w:rsidRPr="000442F9">
              <w:rPr>
                <w:rFonts w:ascii="Times New Roman" w:eastAsia="Times New Roman" w:hAnsi="Times New Roman" w:cs="Times New Roman"/>
                <w:sz w:val="24"/>
                <w:szCs w:val="24"/>
                <w:lang w:val="en-US"/>
              </w:rPr>
              <w:t xml:space="preserve"> / </w:t>
            </w:r>
            <w:proofErr w:type="spellStart"/>
            <w:r w:rsidRPr="000442F9">
              <w:rPr>
                <w:rFonts w:ascii="Times New Roman" w:eastAsia="Times New Roman" w:hAnsi="Times New Roman" w:cs="Times New Roman"/>
                <w:sz w:val="24"/>
                <w:szCs w:val="24"/>
              </w:rPr>
              <w:t>жарияланған</w:t>
            </w:r>
            <w:proofErr w:type="spellEnd"/>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lang w:val="kk-KZ"/>
              </w:rPr>
              <w:t>м</w:t>
            </w:r>
            <w:proofErr w:type="spellStart"/>
            <w:r w:rsidRPr="000442F9">
              <w:rPr>
                <w:rFonts w:ascii="Times New Roman" w:eastAsia="Times New Roman" w:hAnsi="Times New Roman" w:cs="Times New Roman"/>
                <w:sz w:val="24"/>
                <w:szCs w:val="24"/>
              </w:rPr>
              <w:t>ақала</w:t>
            </w:r>
            <w:proofErr w:type="spellEnd"/>
            <w:r w:rsidRPr="000442F9">
              <w:rPr>
                <w:rFonts w:ascii="Times New Roman" w:eastAsia="Times New Roman" w:hAnsi="Times New Roman" w:cs="Times New Roman"/>
                <w:sz w:val="24"/>
                <w:szCs w:val="24"/>
                <w:lang w:val="kk-KZ"/>
              </w:rPr>
              <w:t xml:space="preserve"> аясындағы</w:t>
            </w:r>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rPr>
              <w:t>жобаның</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rPr>
              <w:t>жетекшісі</w:t>
            </w:r>
            <w:proofErr w:type="spellEnd"/>
          </w:p>
        </w:tc>
        <w:tc>
          <w:tcPr>
            <w:tcW w:w="993" w:type="dxa"/>
            <w:shd w:val="clear" w:color="auto" w:fill="auto"/>
            <w:hideMark/>
          </w:tcPr>
          <w:p w14:paraId="1FD6FC5C"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1734E69C" w14:textId="77777777" w:rsidTr="00FB2D55">
        <w:tc>
          <w:tcPr>
            <w:tcW w:w="0" w:type="auto"/>
            <w:shd w:val="clear" w:color="auto" w:fill="auto"/>
            <w:hideMark/>
          </w:tcPr>
          <w:p w14:paraId="1E9276C8" w14:textId="77777777" w:rsidR="000442F9" w:rsidRPr="000442F9" w:rsidRDefault="000442F9" w:rsidP="00FB2D55">
            <w:pPr>
              <w:spacing w:after="0" w:line="240" w:lineRule="auto"/>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lang w:val="kk-KZ"/>
              </w:rPr>
              <w:t>8</w:t>
            </w:r>
            <w:r w:rsidRPr="000442F9">
              <w:rPr>
                <w:rFonts w:ascii="Times New Roman" w:eastAsia="Times New Roman" w:hAnsi="Times New Roman" w:cs="Times New Roman"/>
                <w:sz w:val="24"/>
                <w:szCs w:val="24"/>
                <w:lang w:val="en-US"/>
              </w:rPr>
              <w:t>.2.3</w:t>
            </w:r>
          </w:p>
        </w:tc>
        <w:tc>
          <w:tcPr>
            <w:tcW w:w="7804" w:type="dxa"/>
            <w:shd w:val="clear" w:color="auto" w:fill="auto"/>
            <w:hideMark/>
          </w:tcPr>
          <w:p w14:paraId="73E39A93"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 xml:space="preserve">Бірлескен </w:t>
            </w:r>
            <w:r w:rsidRPr="000442F9">
              <w:rPr>
                <w:rFonts w:ascii="Times New Roman" w:eastAsia="Times New Roman" w:hAnsi="Times New Roman" w:cs="Times New Roman"/>
                <w:sz w:val="24"/>
                <w:szCs w:val="24"/>
              </w:rPr>
              <w:t>автор</w:t>
            </w:r>
          </w:p>
        </w:tc>
        <w:tc>
          <w:tcPr>
            <w:tcW w:w="993" w:type="dxa"/>
            <w:shd w:val="clear" w:color="auto" w:fill="auto"/>
            <w:hideMark/>
          </w:tcPr>
          <w:p w14:paraId="7DADFFA2"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10/n</w:t>
            </w:r>
          </w:p>
        </w:tc>
      </w:tr>
      <w:tr w:rsidR="000442F9" w:rsidRPr="000442F9" w14:paraId="092ABE71" w14:textId="77777777" w:rsidTr="00FB2D55">
        <w:tc>
          <w:tcPr>
            <w:tcW w:w="0" w:type="auto"/>
            <w:shd w:val="clear" w:color="auto" w:fill="auto"/>
            <w:hideMark/>
          </w:tcPr>
          <w:p w14:paraId="637FB2C8" w14:textId="77777777" w:rsidR="000442F9" w:rsidRPr="00665C82" w:rsidRDefault="000442F9" w:rsidP="00FB2D55">
            <w:pPr>
              <w:spacing w:after="0" w:line="240" w:lineRule="auto"/>
              <w:rPr>
                <w:rFonts w:ascii="Times New Roman" w:eastAsia="Times New Roman" w:hAnsi="Times New Roman" w:cs="Times New Roman"/>
                <w:bCs/>
                <w:iCs/>
                <w:sz w:val="24"/>
                <w:szCs w:val="24"/>
              </w:rPr>
            </w:pPr>
            <w:r w:rsidRPr="00665C82">
              <w:rPr>
                <w:rFonts w:ascii="Times New Roman" w:eastAsia="Times New Roman" w:hAnsi="Times New Roman" w:cs="Times New Roman"/>
                <w:bCs/>
                <w:iCs/>
                <w:sz w:val="24"/>
                <w:szCs w:val="24"/>
                <w:lang w:val="kk-KZ"/>
              </w:rPr>
              <w:t>8</w:t>
            </w:r>
            <w:r w:rsidRPr="00665C82">
              <w:rPr>
                <w:rFonts w:ascii="Times New Roman" w:eastAsia="Times New Roman" w:hAnsi="Times New Roman" w:cs="Times New Roman"/>
                <w:bCs/>
                <w:iCs/>
                <w:sz w:val="24"/>
                <w:szCs w:val="24"/>
              </w:rPr>
              <w:t>.3</w:t>
            </w:r>
          </w:p>
        </w:tc>
        <w:tc>
          <w:tcPr>
            <w:tcW w:w="8797" w:type="dxa"/>
            <w:gridSpan w:val="2"/>
            <w:shd w:val="clear" w:color="auto" w:fill="auto"/>
            <w:hideMark/>
          </w:tcPr>
          <w:p w14:paraId="34FA80C4"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
                <w:bCs/>
                <w:i/>
                <w:sz w:val="24"/>
                <w:szCs w:val="24"/>
                <w:lang w:val="kk-KZ"/>
              </w:rPr>
              <w:t xml:space="preserve">ҚР Ғылым және жоғары білім министрлігінің Ғылым және жоғары білім саласындағы сапаны қамтамасыз ету Комитеті ұсынған журналдағы мақала </w:t>
            </w:r>
            <w:r w:rsidRPr="000442F9">
              <w:rPr>
                <w:rFonts w:ascii="Times New Roman" w:eastAsia="Times New Roman" w:hAnsi="Times New Roman" w:cs="Times New Roman"/>
                <w:b/>
                <w:bCs/>
                <w:i/>
                <w:sz w:val="24"/>
                <w:szCs w:val="24"/>
              </w:rPr>
              <w:t>(PDF</w:t>
            </w:r>
            <w:r w:rsidRPr="000442F9">
              <w:rPr>
                <w:rFonts w:ascii="Times New Roman" w:eastAsia="Times New Roman" w:hAnsi="Times New Roman" w:cs="Times New Roman"/>
                <w:b/>
                <w:bCs/>
                <w:i/>
                <w:sz w:val="24"/>
                <w:szCs w:val="24"/>
                <w:lang w:val="kk-KZ"/>
              </w:rPr>
              <w:t xml:space="preserve"> мақаланың көшірмесін</w:t>
            </w:r>
            <w:r w:rsidRPr="000442F9">
              <w:rPr>
                <w:rFonts w:ascii="Times New Roman" w:eastAsia="Times New Roman" w:hAnsi="Times New Roman" w:cs="Times New Roman"/>
                <w:b/>
                <w:bCs/>
                <w:i/>
                <w:sz w:val="24"/>
                <w:szCs w:val="24"/>
              </w:rPr>
              <w:t xml:space="preserve"> </w:t>
            </w:r>
            <w:r w:rsidRPr="000442F9">
              <w:rPr>
                <w:rFonts w:ascii="Times New Roman" w:eastAsia="Times New Roman" w:hAnsi="Times New Roman" w:cs="Times New Roman"/>
                <w:b/>
                <w:bCs/>
                <w:i/>
                <w:sz w:val="24"/>
                <w:szCs w:val="24"/>
                <w:lang w:val="kk-KZ"/>
              </w:rPr>
              <w:t>ұсыну</w:t>
            </w:r>
            <w:r w:rsidRPr="000442F9">
              <w:rPr>
                <w:rFonts w:ascii="Times New Roman" w:eastAsia="Times New Roman" w:hAnsi="Times New Roman" w:cs="Times New Roman"/>
                <w:b/>
                <w:bCs/>
                <w:i/>
                <w:sz w:val="24"/>
                <w:szCs w:val="24"/>
              </w:rPr>
              <w:t>)</w:t>
            </w:r>
          </w:p>
        </w:tc>
      </w:tr>
      <w:tr w:rsidR="000442F9" w:rsidRPr="000442F9" w14:paraId="58C5603F" w14:textId="77777777" w:rsidTr="00FB2D55">
        <w:tc>
          <w:tcPr>
            <w:tcW w:w="0" w:type="auto"/>
            <w:shd w:val="clear" w:color="auto" w:fill="auto"/>
            <w:hideMark/>
          </w:tcPr>
          <w:p w14:paraId="47D8A35B"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8</w:t>
            </w:r>
            <w:r w:rsidRPr="000442F9">
              <w:rPr>
                <w:rFonts w:ascii="Times New Roman" w:eastAsia="Times New Roman" w:hAnsi="Times New Roman" w:cs="Times New Roman"/>
                <w:sz w:val="24"/>
                <w:szCs w:val="24"/>
              </w:rPr>
              <w:t>.3.1</w:t>
            </w:r>
          </w:p>
        </w:tc>
        <w:tc>
          <w:tcPr>
            <w:tcW w:w="7804" w:type="dxa"/>
            <w:shd w:val="clear" w:color="auto" w:fill="auto"/>
            <w:hideMark/>
          </w:tcPr>
          <w:p w14:paraId="5CFFBDA3"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Жал</w:t>
            </w:r>
            <w:r w:rsidRPr="000442F9">
              <w:rPr>
                <w:rFonts w:ascii="Times New Roman" w:eastAsia="Times New Roman" w:hAnsi="Times New Roman" w:cs="Times New Roman"/>
                <w:sz w:val="24"/>
                <w:szCs w:val="24"/>
                <w:lang w:val="kk-KZ"/>
              </w:rPr>
              <w:t xml:space="preserve">ғыз </w:t>
            </w:r>
            <w:r w:rsidRPr="000442F9">
              <w:rPr>
                <w:rFonts w:ascii="Times New Roman" w:eastAsia="Times New Roman" w:hAnsi="Times New Roman" w:cs="Times New Roman"/>
                <w:sz w:val="24"/>
                <w:szCs w:val="24"/>
              </w:rPr>
              <w:t>автор</w:t>
            </w:r>
          </w:p>
        </w:tc>
        <w:tc>
          <w:tcPr>
            <w:tcW w:w="993" w:type="dxa"/>
            <w:shd w:val="clear" w:color="auto" w:fill="auto"/>
            <w:hideMark/>
          </w:tcPr>
          <w:p w14:paraId="5A1AFF6A"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41FE0DC9" w14:textId="77777777" w:rsidTr="00FB2D55">
        <w:tc>
          <w:tcPr>
            <w:tcW w:w="0" w:type="auto"/>
            <w:shd w:val="clear" w:color="auto" w:fill="auto"/>
            <w:hideMark/>
          </w:tcPr>
          <w:p w14:paraId="270A2974"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8</w:t>
            </w:r>
            <w:r w:rsidRPr="000442F9">
              <w:rPr>
                <w:rFonts w:ascii="Times New Roman" w:eastAsia="Times New Roman" w:hAnsi="Times New Roman" w:cs="Times New Roman"/>
                <w:sz w:val="24"/>
                <w:szCs w:val="24"/>
              </w:rPr>
              <w:t>.3.2</w:t>
            </w:r>
          </w:p>
        </w:tc>
        <w:tc>
          <w:tcPr>
            <w:tcW w:w="7804" w:type="dxa"/>
            <w:shd w:val="clear" w:color="auto" w:fill="auto"/>
            <w:hideMark/>
          </w:tcPr>
          <w:p w14:paraId="4BE51571"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Бірінші</w:t>
            </w:r>
            <w:r w:rsidRPr="000442F9">
              <w:rPr>
                <w:rFonts w:ascii="Times New Roman" w:eastAsia="Times New Roman" w:hAnsi="Times New Roman" w:cs="Times New Roman"/>
                <w:sz w:val="24"/>
                <w:szCs w:val="24"/>
              </w:rPr>
              <w:t xml:space="preserve"> автор</w:t>
            </w:r>
            <w:r w:rsidRPr="000442F9">
              <w:rPr>
                <w:rFonts w:ascii="Times New Roman" w:eastAsia="Times New Roman" w:hAnsi="Times New Roman" w:cs="Times New Roman"/>
                <w:sz w:val="24"/>
                <w:szCs w:val="24"/>
                <w:lang w:val="kk-KZ"/>
              </w:rPr>
              <w:t xml:space="preserve"> </w:t>
            </w:r>
            <w:r w:rsidRPr="000442F9">
              <w:rPr>
                <w:rFonts w:ascii="Times New Roman" w:eastAsia="Times New Roman" w:hAnsi="Times New Roman" w:cs="Times New Roman"/>
                <w:sz w:val="24"/>
                <w:szCs w:val="24"/>
              </w:rPr>
              <w:t>/</w:t>
            </w:r>
            <w:r w:rsidRPr="000442F9">
              <w:rPr>
                <w:rFonts w:ascii="Times New Roman" w:eastAsia="Times New Roman" w:hAnsi="Times New Roman" w:cs="Times New Roman"/>
                <w:sz w:val="24"/>
                <w:szCs w:val="24"/>
                <w:lang w:val="kk-KZ"/>
              </w:rPr>
              <w:t xml:space="preserve"> </w:t>
            </w:r>
            <w:r w:rsidRPr="000442F9">
              <w:rPr>
                <w:rFonts w:ascii="Times New Roman" w:eastAsia="Times New Roman" w:hAnsi="Times New Roman" w:cs="Times New Roman"/>
                <w:sz w:val="24"/>
                <w:szCs w:val="24"/>
              </w:rPr>
              <w:t xml:space="preserve">корреспондент автор / </w:t>
            </w:r>
            <w:proofErr w:type="spellStart"/>
            <w:r w:rsidRPr="000442F9">
              <w:rPr>
                <w:rFonts w:ascii="Times New Roman" w:eastAsia="Times New Roman" w:hAnsi="Times New Roman" w:cs="Times New Roman"/>
                <w:sz w:val="24"/>
                <w:szCs w:val="24"/>
              </w:rPr>
              <w:t>жарияланған</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м</w:t>
            </w:r>
            <w:proofErr w:type="spellStart"/>
            <w:r w:rsidRPr="000442F9">
              <w:rPr>
                <w:rFonts w:ascii="Times New Roman" w:eastAsia="Times New Roman" w:hAnsi="Times New Roman" w:cs="Times New Roman"/>
                <w:sz w:val="24"/>
                <w:szCs w:val="24"/>
              </w:rPr>
              <w:t>ақала</w:t>
            </w:r>
            <w:proofErr w:type="spellEnd"/>
            <w:r w:rsidRPr="000442F9">
              <w:rPr>
                <w:rFonts w:ascii="Times New Roman" w:eastAsia="Times New Roman" w:hAnsi="Times New Roman" w:cs="Times New Roman"/>
                <w:sz w:val="24"/>
                <w:szCs w:val="24"/>
                <w:lang w:val="kk-KZ"/>
              </w:rPr>
              <w:t xml:space="preserve"> аясындағы</w:t>
            </w:r>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жобаның</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жетекшісі</w:t>
            </w:r>
            <w:proofErr w:type="spellEnd"/>
          </w:p>
        </w:tc>
        <w:tc>
          <w:tcPr>
            <w:tcW w:w="993" w:type="dxa"/>
            <w:shd w:val="clear" w:color="auto" w:fill="auto"/>
            <w:hideMark/>
          </w:tcPr>
          <w:p w14:paraId="2E7462C6"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w:t>
            </w:r>
          </w:p>
        </w:tc>
      </w:tr>
      <w:tr w:rsidR="000442F9" w:rsidRPr="000442F9" w14:paraId="5BEA98F8" w14:textId="77777777" w:rsidTr="00FB2D55">
        <w:tc>
          <w:tcPr>
            <w:tcW w:w="0" w:type="auto"/>
            <w:shd w:val="clear" w:color="auto" w:fill="auto"/>
            <w:hideMark/>
          </w:tcPr>
          <w:p w14:paraId="4A63B947"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8</w:t>
            </w:r>
            <w:r w:rsidRPr="000442F9">
              <w:rPr>
                <w:rFonts w:ascii="Times New Roman" w:eastAsia="Times New Roman" w:hAnsi="Times New Roman" w:cs="Times New Roman"/>
                <w:sz w:val="24"/>
                <w:szCs w:val="24"/>
              </w:rPr>
              <w:t>.3.3</w:t>
            </w:r>
          </w:p>
        </w:tc>
        <w:tc>
          <w:tcPr>
            <w:tcW w:w="7804" w:type="dxa"/>
            <w:shd w:val="clear" w:color="auto" w:fill="auto"/>
            <w:hideMark/>
          </w:tcPr>
          <w:p w14:paraId="6EC7A9CA"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 xml:space="preserve">Бірлескен </w:t>
            </w:r>
            <w:r w:rsidRPr="000442F9">
              <w:rPr>
                <w:rFonts w:ascii="Times New Roman" w:eastAsia="Times New Roman" w:hAnsi="Times New Roman" w:cs="Times New Roman"/>
                <w:sz w:val="24"/>
                <w:szCs w:val="24"/>
              </w:rPr>
              <w:t>автор</w:t>
            </w:r>
          </w:p>
        </w:tc>
        <w:tc>
          <w:tcPr>
            <w:tcW w:w="993" w:type="dxa"/>
            <w:shd w:val="clear" w:color="auto" w:fill="auto"/>
            <w:hideMark/>
          </w:tcPr>
          <w:p w14:paraId="7CC991C8"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5/n</w:t>
            </w:r>
          </w:p>
        </w:tc>
      </w:tr>
      <w:tr w:rsidR="000442F9" w:rsidRPr="000442F9" w14:paraId="2EAADFEA" w14:textId="77777777" w:rsidTr="00FB2D55">
        <w:tc>
          <w:tcPr>
            <w:tcW w:w="0" w:type="auto"/>
            <w:shd w:val="clear" w:color="auto" w:fill="auto"/>
          </w:tcPr>
          <w:p w14:paraId="51FB50E9" w14:textId="77777777" w:rsidR="000442F9" w:rsidRPr="000442F9" w:rsidRDefault="000442F9" w:rsidP="00FB2D55">
            <w:pPr>
              <w:spacing w:after="0" w:line="240" w:lineRule="auto"/>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lang w:val="kk-KZ"/>
              </w:rPr>
              <w:t>9</w:t>
            </w:r>
          </w:p>
        </w:tc>
        <w:tc>
          <w:tcPr>
            <w:tcW w:w="8797" w:type="dxa"/>
            <w:gridSpan w:val="2"/>
            <w:shd w:val="clear" w:color="auto" w:fill="auto"/>
          </w:tcPr>
          <w:p w14:paraId="315BED49"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sz w:val="24"/>
                <w:szCs w:val="24"/>
              </w:rPr>
              <w:t>Монография (</w:t>
            </w:r>
            <w:proofErr w:type="spellStart"/>
            <w:r w:rsidRPr="000442F9">
              <w:rPr>
                <w:rFonts w:ascii="Times New Roman" w:eastAsia="Times New Roman" w:hAnsi="Times New Roman" w:cs="Times New Roman"/>
                <w:b/>
                <w:sz w:val="24"/>
                <w:szCs w:val="24"/>
              </w:rPr>
              <w:t>есепті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кезеңде</w:t>
            </w:r>
            <w:proofErr w:type="spellEnd"/>
            <w:r w:rsidRPr="000442F9">
              <w:rPr>
                <w:rFonts w:ascii="Times New Roman" w:eastAsia="Times New Roman" w:hAnsi="Times New Roman" w:cs="Times New Roman"/>
                <w:b/>
                <w:sz w:val="24"/>
                <w:szCs w:val="24"/>
              </w:rPr>
              <w:t xml:space="preserve"> 2-ден (ЕКІ) </w:t>
            </w:r>
            <w:proofErr w:type="spellStart"/>
            <w:r w:rsidRPr="000442F9">
              <w:rPr>
                <w:rFonts w:ascii="Times New Roman" w:eastAsia="Times New Roman" w:hAnsi="Times New Roman" w:cs="Times New Roman"/>
                <w:b/>
                <w:sz w:val="24"/>
                <w:szCs w:val="24"/>
              </w:rPr>
              <w:t>артық</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емес</w:t>
            </w:r>
            <w:proofErr w:type="spellEnd"/>
            <w:r w:rsidRPr="000442F9">
              <w:rPr>
                <w:rFonts w:ascii="Times New Roman" w:eastAsia="Times New Roman" w:hAnsi="Times New Roman" w:cs="Times New Roman"/>
                <w:b/>
                <w:sz w:val="24"/>
                <w:szCs w:val="24"/>
              </w:rPr>
              <w:t>)</w:t>
            </w:r>
          </w:p>
        </w:tc>
      </w:tr>
      <w:tr w:rsidR="000442F9" w:rsidRPr="000442F9" w14:paraId="03EE1DB5" w14:textId="77777777" w:rsidTr="00FB2D55">
        <w:tc>
          <w:tcPr>
            <w:tcW w:w="0" w:type="auto"/>
            <w:shd w:val="clear" w:color="auto" w:fill="auto"/>
          </w:tcPr>
          <w:p w14:paraId="6C5CD80A"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9</w:t>
            </w:r>
            <w:r w:rsidRPr="000442F9">
              <w:rPr>
                <w:rFonts w:ascii="Times New Roman" w:eastAsia="Times New Roman" w:hAnsi="Times New Roman" w:cs="Times New Roman"/>
                <w:sz w:val="24"/>
                <w:szCs w:val="24"/>
              </w:rPr>
              <w:t>.1</w:t>
            </w:r>
          </w:p>
        </w:tc>
        <w:tc>
          <w:tcPr>
            <w:tcW w:w="7804" w:type="dxa"/>
            <w:shd w:val="clear" w:color="auto" w:fill="auto"/>
          </w:tcPr>
          <w:p w14:paraId="40D8F523"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lang w:val="en-US"/>
              </w:rPr>
              <w:t xml:space="preserve">Elsevier, Brill, CRC Press, </w:t>
            </w:r>
            <w:proofErr w:type="spellStart"/>
            <w:r w:rsidRPr="000442F9">
              <w:rPr>
                <w:rFonts w:ascii="Times New Roman" w:eastAsia="Times New Roman" w:hAnsi="Times New Roman" w:cs="Times New Roman"/>
                <w:sz w:val="24"/>
                <w:szCs w:val="24"/>
                <w:lang w:val="en-US"/>
              </w:rPr>
              <w:t>DeGruyter</w:t>
            </w:r>
            <w:proofErr w:type="spellEnd"/>
            <w:r w:rsidRPr="000442F9">
              <w:rPr>
                <w:rFonts w:ascii="Times New Roman" w:eastAsia="Times New Roman" w:hAnsi="Times New Roman" w:cs="Times New Roman"/>
                <w:sz w:val="24"/>
                <w:szCs w:val="24"/>
                <w:lang w:val="en-US"/>
              </w:rPr>
              <w:t xml:space="preserve">, Edward Elgar Publishing, John Wiley &amp; Sons, McGraw Hill, Palgrave Macmillan, Peter Lang, Prentice Hall, Routledge, Sage Publications, Springer Nature, Taylor and Francis, Wolters Kluwer </w:t>
            </w:r>
            <w:proofErr w:type="spellStart"/>
            <w:r w:rsidRPr="000442F9">
              <w:rPr>
                <w:rFonts w:ascii="Times New Roman" w:eastAsia="Times New Roman" w:hAnsi="Times New Roman" w:cs="Times New Roman"/>
                <w:sz w:val="24"/>
                <w:szCs w:val="24"/>
                <w:lang w:val="en-US"/>
              </w:rPr>
              <w:t>халықаралық</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баспаларында</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шығарылған</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немесе</w:t>
            </w:r>
            <w:proofErr w:type="spellEnd"/>
            <w:r w:rsidRPr="000442F9">
              <w:rPr>
                <w:rFonts w:ascii="Times New Roman" w:eastAsia="Times New Roman" w:hAnsi="Times New Roman" w:cs="Times New Roman"/>
                <w:sz w:val="24"/>
                <w:szCs w:val="24"/>
                <w:lang w:val="en-US"/>
              </w:rPr>
              <w:t xml:space="preserve"> Academic Ranking of World Universities, Times Higher Education, US News Best Global Universities Rankings </w:t>
            </w:r>
            <w:proofErr w:type="spellStart"/>
            <w:r w:rsidRPr="000442F9">
              <w:rPr>
                <w:rFonts w:ascii="Times New Roman" w:eastAsia="Times New Roman" w:hAnsi="Times New Roman" w:cs="Times New Roman"/>
                <w:sz w:val="24"/>
                <w:szCs w:val="24"/>
                <w:lang w:val="en-US"/>
              </w:rPr>
              <w:t>бас</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rPr>
              <w:t>рейтин</w:t>
            </w:r>
            <w:proofErr w:type="spellEnd"/>
            <w:r w:rsidRPr="000442F9">
              <w:rPr>
                <w:rFonts w:ascii="Times New Roman" w:eastAsia="Times New Roman" w:hAnsi="Times New Roman" w:cs="Times New Roman"/>
                <w:sz w:val="24"/>
                <w:szCs w:val="24"/>
                <w:lang w:val="kk-KZ"/>
              </w:rPr>
              <w:t>гінің Үздік</w:t>
            </w:r>
            <w:r w:rsidRPr="000442F9">
              <w:rPr>
                <w:rFonts w:ascii="Times New Roman" w:eastAsia="Times New Roman" w:hAnsi="Times New Roman" w:cs="Times New Roman"/>
                <w:sz w:val="24"/>
                <w:szCs w:val="24"/>
                <w:lang w:val="en-US"/>
              </w:rPr>
              <w:t xml:space="preserve">-100-дігіне </w:t>
            </w:r>
            <w:r w:rsidRPr="000442F9">
              <w:rPr>
                <w:rFonts w:ascii="Times New Roman" w:eastAsia="Times New Roman" w:hAnsi="Times New Roman" w:cs="Times New Roman"/>
                <w:sz w:val="24"/>
                <w:szCs w:val="24"/>
                <w:lang w:val="kk-KZ"/>
              </w:rPr>
              <w:t xml:space="preserve">кіретін </w:t>
            </w:r>
            <w:r w:rsidRPr="000442F9">
              <w:rPr>
                <w:rFonts w:ascii="Times New Roman" w:eastAsia="Times New Roman" w:hAnsi="Times New Roman" w:cs="Times New Roman"/>
                <w:sz w:val="24"/>
                <w:szCs w:val="24"/>
                <w:lang w:val="en-US"/>
              </w:rPr>
              <w:t xml:space="preserve">ЖЖОКБҰ </w:t>
            </w:r>
            <w:proofErr w:type="spellStart"/>
            <w:r w:rsidRPr="000442F9">
              <w:rPr>
                <w:rFonts w:ascii="Times New Roman" w:eastAsia="Times New Roman" w:hAnsi="Times New Roman" w:cs="Times New Roman"/>
                <w:sz w:val="24"/>
                <w:szCs w:val="24"/>
                <w:lang w:val="en-US"/>
              </w:rPr>
              <w:t>баспасы</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шығарған</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монография</w:t>
            </w:r>
            <w:proofErr w:type="spellEnd"/>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b/>
                <w:sz w:val="24"/>
                <w:szCs w:val="24"/>
                <w:lang w:val="en-US"/>
              </w:rPr>
              <w:t>(</w:t>
            </w:r>
            <w:proofErr w:type="spellStart"/>
            <w:r w:rsidRPr="000442F9">
              <w:rPr>
                <w:rFonts w:ascii="Times New Roman" w:eastAsia="Times New Roman" w:hAnsi="Times New Roman" w:cs="Times New Roman"/>
                <w:b/>
                <w:sz w:val="24"/>
                <w:szCs w:val="24"/>
              </w:rPr>
              <w:t>монографи</w:t>
            </w:r>
            <w:proofErr w:type="spellEnd"/>
            <w:r w:rsidRPr="000442F9">
              <w:rPr>
                <w:rFonts w:ascii="Times New Roman" w:eastAsia="Times New Roman" w:hAnsi="Times New Roman" w:cs="Times New Roman"/>
                <w:b/>
                <w:sz w:val="24"/>
                <w:szCs w:val="24"/>
                <w:lang w:val="kk-KZ"/>
              </w:rPr>
              <w:t>яны ұсыну</w:t>
            </w:r>
            <w:r w:rsidRPr="000442F9">
              <w:rPr>
                <w:rFonts w:ascii="Times New Roman" w:eastAsia="Times New Roman" w:hAnsi="Times New Roman" w:cs="Times New Roman"/>
                <w:b/>
                <w:sz w:val="24"/>
                <w:szCs w:val="24"/>
                <w:lang w:val="en-US"/>
              </w:rPr>
              <w:t>)</w:t>
            </w:r>
          </w:p>
        </w:tc>
        <w:tc>
          <w:tcPr>
            <w:tcW w:w="993" w:type="dxa"/>
            <w:shd w:val="clear" w:color="auto" w:fill="auto"/>
          </w:tcPr>
          <w:p w14:paraId="5E412325"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40/n</w:t>
            </w:r>
          </w:p>
        </w:tc>
      </w:tr>
      <w:tr w:rsidR="000442F9" w:rsidRPr="000442F9" w14:paraId="0E0A597E" w14:textId="77777777" w:rsidTr="00FB2D55">
        <w:tc>
          <w:tcPr>
            <w:tcW w:w="0" w:type="auto"/>
            <w:shd w:val="clear" w:color="auto" w:fill="auto"/>
          </w:tcPr>
          <w:p w14:paraId="60F6655F"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9</w:t>
            </w:r>
            <w:r w:rsidRPr="000442F9">
              <w:rPr>
                <w:rFonts w:ascii="Times New Roman" w:eastAsia="Times New Roman" w:hAnsi="Times New Roman" w:cs="Times New Roman"/>
                <w:sz w:val="24"/>
                <w:szCs w:val="24"/>
              </w:rPr>
              <w:t>.2</w:t>
            </w:r>
          </w:p>
        </w:tc>
        <w:tc>
          <w:tcPr>
            <w:tcW w:w="7804" w:type="dxa"/>
            <w:shd w:val="clear" w:color="auto" w:fill="auto"/>
          </w:tcPr>
          <w:p w14:paraId="679BC553"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lang w:val="en-US"/>
              </w:rPr>
              <w:t xml:space="preserve">Elsevier, Brill, CRC Press, </w:t>
            </w:r>
            <w:proofErr w:type="spellStart"/>
            <w:r w:rsidRPr="000442F9">
              <w:rPr>
                <w:rFonts w:ascii="Times New Roman" w:eastAsia="Times New Roman" w:hAnsi="Times New Roman" w:cs="Times New Roman"/>
                <w:sz w:val="24"/>
                <w:szCs w:val="24"/>
                <w:lang w:val="en-US"/>
              </w:rPr>
              <w:t>DeGruyter</w:t>
            </w:r>
            <w:proofErr w:type="spellEnd"/>
            <w:r w:rsidRPr="000442F9">
              <w:rPr>
                <w:rFonts w:ascii="Times New Roman" w:eastAsia="Times New Roman" w:hAnsi="Times New Roman" w:cs="Times New Roman"/>
                <w:sz w:val="24"/>
                <w:szCs w:val="24"/>
                <w:lang w:val="en-US"/>
              </w:rPr>
              <w:t xml:space="preserve">, Edward Elgar Publishing, John Wiley &amp; Sons, McGraw Hill, Palgrave Macmillan, Peter Lang, Prentice Hall, Routledge, Sage Publications, Springer Nature, Taylor and Francis, Wolters Kluwer </w:t>
            </w:r>
            <w:proofErr w:type="spellStart"/>
            <w:r w:rsidRPr="000442F9">
              <w:rPr>
                <w:rFonts w:ascii="Times New Roman" w:eastAsia="Times New Roman" w:hAnsi="Times New Roman" w:cs="Times New Roman"/>
                <w:sz w:val="24"/>
                <w:szCs w:val="24"/>
                <w:lang w:val="en-US"/>
              </w:rPr>
              <w:t>халықаралық</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баспаларында</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шығарылған</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немесе</w:t>
            </w:r>
            <w:proofErr w:type="spellEnd"/>
            <w:r w:rsidRPr="000442F9">
              <w:rPr>
                <w:rFonts w:ascii="Times New Roman" w:eastAsia="Times New Roman" w:hAnsi="Times New Roman" w:cs="Times New Roman"/>
                <w:sz w:val="24"/>
                <w:szCs w:val="24"/>
                <w:lang w:val="en-US"/>
              </w:rPr>
              <w:t xml:space="preserve"> Academic Ranking of World Universities, Times Higher Education, US News Best Global Universities Rankings </w:t>
            </w:r>
            <w:proofErr w:type="spellStart"/>
            <w:r w:rsidRPr="000442F9">
              <w:rPr>
                <w:rFonts w:ascii="Times New Roman" w:eastAsia="Times New Roman" w:hAnsi="Times New Roman" w:cs="Times New Roman"/>
                <w:sz w:val="24"/>
                <w:szCs w:val="24"/>
                <w:lang w:val="en-US"/>
              </w:rPr>
              <w:t>бас</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rPr>
              <w:t>рейтин</w:t>
            </w:r>
            <w:proofErr w:type="spellEnd"/>
            <w:r w:rsidRPr="000442F9">
              <w:rPr>
                <w:rFonts w:ascii="Times New Roman" w:eastAsia="Times New Roman" w:hAnsi="Times New Roman" w:cs="Times New Roman"/>
                <w:sz w:val="24"/>
                <w:szCs w:val="24"/>
                <w:lang w:val="kk-KZ"/>
              </w:rPr>
              <w:t>гінің Үздік</w:t>
            </w:r>
            <w:r w:rsidRPr="000442F9">
              <w:rPr>
                <w:rFonts w:ascii="Times New Roman" w:eastAsia="Times New Roman" w:hAnsi="Times New Roman" w:cs="Times New Roman"/>
                <w:sz w:val="24"/>
                <w:szCs w:val="24"/>
                <w:lang w:val="en-US"/>
              </w:rPr>
              <w:t xml:space="preserve">-100-дігіне </w:t>
            </w:r>
            <w:r w:rsidRPr="000442F9">
              <w:rPr>
                <w:rFonts w:ascii="Times New Roman" w:eastAsia="Times New Roman" w:hAnsi="Times New Roman" w:cs="Times New Roman"/>
                <w:sz w:val="24"/>
                <w:szCs w:val="24"/>
                <w:lang w:val="kk-KZ"/>
              </w:rPr>
              <w:t>кіретін,</w:t>
            </w:r>
            <w:r w:rsidRPr="000442F9">
              <w:rPr>
                <w:rFonts w:ascii="Times New Roman" w:eastAsia="Times New Roman" w:hAnsi="Times New Roman" w:cs="Times New Roman"/>
                <w:sz w:val="24"/>
                <w:szCs w:val="24"/>
                <w:lang w:val="en-US"/>
              </w:rPr>
              <w:t xml:space="preserve"> ЖЖОКБҰ </w:t>
            </w:r>
            <w:proofErr w:type="spellStart"/>
            <w:r w:rsidRPr="000442F9">
              <w:rPr>
                <w:rFonts w:ascii="Times New Roman" w:eastAsia="Times New Roman" w:hAnsi="Times New Roman" w:cs="Times New Roman"/>
                <w:sz w:val="24"/>
                <w:szCs w:val="24"/>
                <w:lang w:val="en-US"/>
              </w:rPr>
              <w:t>баспасы</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шығарған</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монографияның</w:t>
            </w:r>
            <w:proofErr w:type="spellEnd"/>
            <w:r w:rsidRPr="000442F9">
              <w:rPr>
                <w:rFonts w:ascii="Times New Roman" w:eastAsia="Times New Roman" w:hAnsi="Times New Roman" w:cs="Times New Roman"/>
                <w:sz w:val="24"/>
                <w:szCs w:val="24"/>
                <w:lang w:val="en-US"/>
              </w:rPr>
              <w:t xml:space="preserve"> </w:t>
            </w:r>
            <w:proofErr w:type="spellStart"/>
            <w:r w:rsidRPr="000442F9">
              <w:rPr>
                <w:rFonts w:ascii="Times New Roman" w:eastAsia="Times New Roman" w:hAnsi="Times New Roman" w:cs="Times New Roman"/>
                <w:sz w:val="24"/>
                <w:szCs w:val="24"/>
                <w:lang w:val="en-US"/>
              </w:rPr>
              <w:t>тарауы</w:t>
            </w:r>
            <w:proofErr w:type="spellEnd"/>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b/>
                <w:sz w:val="24"/>
                <w:szCs w:val="24"/>
                <w:lang w:val="en-US"/>
              </w:rPr>
              <w:t>(</w:t>
            </w:r>
            <w:proofErr w:type="spellStart"/>
            <w:r w:rsidRPr="000442F9">
              <w:rPr>
                <w:rFonts w:ascii="Times New Roman" w:eastAsia="Times New Roman" w:hAnsi="Times New Roman" w:cs="Times New Roman"/>
                <w:b/>
                <w:sz w:val="24"/>
                <w:szCs w:val="24"/>
              </w:rPr>
              <w:t>монографи</w:t>
            </w:r>
            <w:proofErr w:type="spellEnd"/>
            <w:r w:rsidRPr="000442F9">
              <w:rPr>
                <w:rFonts w:ascii="Times New Roman" w:eastAsia="Times New Roman" w:hAnsi="Times New Roman" w:cs="Times New Roman"/>
                <w:b/>
                <w:sz w:val="24"/>
                <w:szCs w:val="24"/>
                <w:lang w:val="kk-KZ"/>
              </w:rPr>
              <w:t>яны ұсыну</w:t>
            </w:r>
            <w:r w:rsidRPr="000442F9">
              <w:rPr>
                <w:rFonts w:ascii="Times New Roman" w:eastAsia="Times New Roman" w:hAnsi="Times New Roman" w:cs="Times New Roman"/>
                <w:b/>
                <w:sz w:val="24"/>
                <w:szCs w:val="24"/>
                <w:lang w:val="en-US"/>
              </w:rPr>
              <w:t>)</w:t>
            </w:r>
          </w:p>
        </w:tc>
        <w:tc>
          <w:tcPr>
            <w:tcW w:w="993" w:type="dxa"/>
            <w:shd w:val="clear" w:color="auto" w:fill="auto"/>
          </w:tcPr>
          <w:p w14:paraId="5DEDFCDC"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20/n</w:t>
            </w:r>
          </w:p>
        </w:tc>
      </w:tr>
      <w:tr w:rsidR="000442F9" w:rsidRPr="000442F9" w14:paraId="2A945BDE" w14:textId="77777777" w:rsidTr="00FB2D55">
        <w:tc>
          <w:tcPr>
            <w:tcW w:w="0" w:type="auto"/>
            <w:shd w:val="clear" w:color="auto" w:fill="auto"/>
          </w:tcPr>
          <w:p w14:paraId="3E17FAE2"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9</w:t>
            </w:r>
            <w:r w:rsidRPr="000442F9">
              <w:rPr>
                <w:rFonts w:ascii="Times New Roman" w:eastAsia="Times New Roman" w:hAnsi="Times New Roman" w:cs="Times New Roman"/>
                <w:sz w:val="24"/>
                <w:szCs w:val="24"/>
              </w:rPr>
              <w:t>.3</w:t>
            </w:r>
          </w:p>
        </w:tc>
        <w:tc>
          <w:tcPr>
            <w:tcW w:w="7804" w:type="dxa"/>
            <w:shd w:val="clear" w:color="auto" w:fill="auto"/>
          </w:tcPr>
          <w:p w14:paraId="39008E36"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w:t>
            </w:r>
            <w:r w:rsidRPr="000442F9">
              <w:rPr>
                <w:rFonts w:ascii="Times New Roman" w:eastAsia="Times New Roman" w:hAnsi="Times New Roman" w:cs="Times New Roman"/>
                <w:sz w:val="24"/>
                <w:szCs w:val="24"/>
              </w:rPr>
              <w:t>С.</w:t>
            </w:r>
            <w:r w:rsidRPr="000442F9">
              <w:rPr>
                <w:rFonts w:ascii="Times New Roman" w:eastAsia="Times New Roman" w:hAnsi="Times New Roman" w:cs="Times New Roman"/>
                <w:sz w:val="24"/>
                <w:szCs w:val="24"/>
                <w:lang w:val="kk-KZ"/>
              </w:rPr>
              <w:t xml:space="preserve"> </w:t>
            </w:r>
            <w:proofErr w:type="spellStart"/>
            <w:r w:rsidRPr="000442F9">
              <w:rPr>
                <w:rFonts w:ascii="Times New Roman" w:eastAsia="Times New Roman" w:hAnsi="Times New Roman" w:cs="Times New Roman"/>
                <w:sz w:val="24"/>
                <w:szCs w:val="24"/>
              </w:rPr>
              <w:t>Қайырбекова</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ат</w:t>
            </w:r>
            <w:proofErr w:type="spellEnd"/>
            <w:r w:rsidRPr="000442F9">
              <w:rPr>
                <w:rFonts w:ascii="Times New Roman" w:eastAsia="Times New Roman" w:hAnsi="Times New Roman" w:cs="Times New Roman"/>
                <w:sz w:val="24"/>
                <w:szCs w:val="24"/>
                <w:lang w:val="kk-KZ"/>
              </w:rPr>
              <w:t xml:space="preserve">ындағы Ұлттық ғылыми </w:t>
            </w:r>
            <w:proofErr w:type="spellStart"/>
            <w:r w:rsidRPr="000442F9">
              <w:rPr>
                <w:rFonts w:ascii="Times New Roman" w:eastAsia="Times New Roman" w:hAnsi="Times New Roman" w:cs="Times New Roman"/>
                <w:sz w:val="24"/>
                <w:szCs w:val="24"/>
              </w:rPr>
              <w:t>денсаулық</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сақтауды</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дамыту</w:t>
            </w:r>
            <w:proofErr w:type="spellEnd"/>
            <w:r w:rsidRPr="000442F9">
              <w:rPr>
                <w:rFonts w:ascii="Times New Roman" w:eastAsia="Times New Roman" w:hAnsi="Times New Roman" w:cs="Times New Roman"/>
                <w:sz w:val="24"/>
                <w:szCs w:val="24"/>
                <w:lang w:val="kk-KZ"/>
              </w:rPr>
              <w:t xml:space="preserve"> орталығы» </w:t>
            </w:r>
            <w:r w:rsidRPr="000442F9">
              <w:rPr>
                <w:rFonts w:ascii="Times New Roman" w:eastAsia="Times New Roman" w:hAnsi="Times New Roman" w:cs="Times New Roman"/>
                <w:sz w:val="24"/>
                <w:szCs w:val="24"/>
              </w:rPr>
              <w:t xml:space="preserve">ШЖҚ РМК </w:t>
            </w:r>
            <w:proofErr w:type="spellStart"/>
            <w:r w:rsidRPr="000442F9">
              <w:rPr>
                <w:rFonts w:ascii="Times New Roman" w:eastAsia="Times New Roman" w:hAnsi="Times New Roman" w:cs="Times New Roman"/>
                <w:sz w:val="24"/>
                <w:szCs w:val="24"/>
              </w:rPr>
              <w:t>бекіткен</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sz w:val="24"/>
                <w:szCs w:val="24"/>
                <w:lang w:val="kk-KZ"/>
              </w:rPr>
              <w:t>м</w:t>
            </w:r>
            <w:proofErr w:type="spellStart"/>
            <w:r w:rsidRPr="000442F9">
              <w:rPr>
                <w:rFonts w:ascii="Times New Roman" w:eastAsia="Times New Roman" w:hAnsi="Times New Roman" w:cs="Times New Roman"/>
                <w:sz w:val="24"/>
                <w:szCs w:val="24"/>
              </w:rPr>
              <w:t>онография</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монографи</w:t>
            </w:r>
            <w:proofErr w:type="spellEnd"/>
            <w:r w:rsidRPr="000442F9">
              <w:rPr>
                <w:rFonts w:ascii="Times New Roman" w:eastAsia="Times New Roman" w:hAnsi="Times New Roman" w:cs="Times New Roman"/>
                <w:b/>
                <w:sz w:val="24"/>
                <w:szCs w:val="24"/>
                <w:lang w:val="kk-KZ"/>
              </w:rPr>
              <w:t>яны ұсыну</w:t>
            </w:r>
            <w:r w:rsidRPr="000442F9">
              <w:rPr>
                <w:rFonts w:ascii="Times New Roman" w:eastAsia="Times New Roman" w:hAnsi="Times New Roman" w:cs="Times New Roman"/>
                <w:b/>
                <w:sz w:val="24"/>
                <w:szCs w:val="24"/>
              </w:rPr>
              <w:t>)</w:t>
            </w:r>
          </w:p>
        </w:tc>
        <w:tc>
          <w:tcPr>
            <w:tcW w:w="993" w:type="dxa"/>
            <w:shd w:val="clear" w:color="auto" w:fill="auto"/>
          </w:tcPr>
          <w:p w14:paraId="655C8CD9"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30/n</w:t>
            </w:r>
          </w:p>
        </w:tc>
      </w:tr>
      <w:tr w:rsidR="000442F9" w:rsidRPr="000442F9" w14:paraId="4AC81996" w14:textId="77777777" w:rsidTr="00FB2D55">
        <w:tc>
          <w:tcPr>
            <w:tcW w:w="0" w:type="auto"/>
            <w:shd w:val="clear" w:color="auto" w:fill="auto"/>
            <w:hideMark/>
          </w:tcPr>
          <w:p w14:paraId="189510DE"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9</w:t>
            </w:r>
            <w:r w:rsidRPr="000442F9">
              <w:rPr>
                <w:rFonts w:ascii="Times New Roman" w:eastAsia="Times New Roman" w:hAnsi="Times New Roman" w:cs="Times New Roman"/>
                <w:sz w:val="24"/>
                <w:szCs w:val="24"/>
              </w:rPr>
              <w:t>.4</w:t>
            </w:r>
          </w:p>
        </w:tc>
        <w:tc>
          <w:tcPr>
            <w:tcW w:w="7804" w:type="dxa"/>
            <w:shd w:val="clear" w:color="auto" w:fill="auto"/>
            <w:hideMark/>
          </w:tcPr>
          <w:p w14:paraId="29B4D77C"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w:t>
            </w:r>
            <w:r w:rsidRPr="000442F9">
              <w:rPr>
                <w:rFonts w:ascii="Times New Roman" w:eastAsia="Times New Roman" w:hAnsi="Times New Roman" w:cs="Times New Roman"/>
                <w:bCs/>
                <w:sz w:val="24"/>
                <w:szCs w:val="24"/>
                <w:lang w:val="kk-KZ"/>
              </w:rPr>
              <w:t>ҚМУ</w:t>
            </w:r>
            <w:r w:rsidRPr="000442F9">
              <w:rPr>
                <w:rFonts w:ascii="Times New Roman" w:eastAsia="Times New Roman" w:hAnsi="Times New Roman" w:cs="Times New Roman"/>
                <w:bCs/>
                <w:sz w:val="24"/>
                <w:szCs w:val="24"/>
              </w:rPr>
              <w:t>»</w:t>
            </w:r>
            <w:r w:rsidRPr="000442F9">
              <w:rPr>
                <w:rFonts w:ascii="Times New Roman" w:eastAsia="Times New Roman" w:hAnsi="Times New Roman" w:cs="Times New Roman"/>
                <w:bCs/>
                <w:sz w:val="24"/>
                <w:szCs w:val="24"/>
                <w:lang w:val="kk-KZ"/>
              </w:rPr>
              <w:t xml:space="preserve"> КеАҚ Сенаты бекіткен монография</w:t>
            </w:r>
            <w:r w:rsidRPr="000442F9">
              <w:rPr>
                <w:rFonts w:ascii="Times New Roman" w:eastAsia="Times New Roman" w:hAnsi="Times New Roman" w:cs="Times New Roman"/>
                <w:bCs/>
                <w:sz w:val="24"/>
                <w:szCs w:val="24"/>
              </w:rPr>
              <w:t xml:space="preserve">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монографи</w:t>
            </w:r>
            <w:proofErr w:type="spellEnd"/>
            <w:r w:rsidRPr="000442F9">
              <w:rPr>
                <w:rFonts w:ascii="Times New Roman" w:eastAsia="Times New Roman" w:hAnsi="Times New Roman" w:cs="Times New Roman"/>
                <w:b/>
                <w:sz w:val="24"/>
                <w:szCs w:val="24"/>
                <w:lang w:val="kk-KZ"/>
              </w:rPr>
              <w:t>яны ұсыну</w:t>
            </w:r>
            <w:r w:rsidRPr="000442F9">
              <w:rPr>
                <w:rFonts w:ascii="Times New Roman" w:eastAsia="Times New Roman" w:hAnsi="Times New Roman" w:cs="Times New Roman"/>
                <w:b/>
                <w:sz w:val="24"/>
                <w:szCs w:val="24"/>
              </w:rPr>
              <w:t>)</w:t>
            </w:r>
          </w:p>
        </w:tc>
        <w:tc>
          <w:tcPr>
            <w:tcW w:w="993" w:type="dxa"/>
            <w:shd w:val="clear" w:color="auto" w:fill="auto"/>
            <w:hideMark/>
          </w:tcPr>
          <w:p w14:paraId="19BB8ACA"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20/n</w:t>
            </w:r>
          </w:p>
        </w:tc>
      </w:tr>
      <w:tr w:rsidR="000442F9" w:rsidRPr="000442F9" w14:paraId="5C544E73" w14:textId="77777777" w:rsidTr="00FB2D55">
        <w:tc>
          <w:tcPr>
            <w:tcW w:w="0" w:type="auto"/>
            <w:shd w:val="clear" w:color="auto" w:fill="auto"/>
          </w:tcPr>
          <w:p w14:paraId="798A5DCA" w14:textId="77777777" w:rsidR="000442F9" w:rsidRPr="000442F9" w:rsidRDefault="000442F9" w:rsidP="00FB2D55">
            <w:pPr>
              <w:spacing w:after="0" w:line="240" w:lineRule="auto"/>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lang w:val="kk-KZ"/>
              </w:rPr>
              <w:t>10</w:t>
            </w:r>
          </w:p>
        </w:tc>
        <w:tc>
          <w:tcPr>
            <w:tcW w:w="8797" w:type="dxa"/>
            <w:gridSpan w:val="2"/>
            <w:shd w:val="clear" w:color="auto" w:fill="auto"/>
          </w:tcPr>
          <w:p w14:paraId="4C3D0777"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bCs/>
                <w:sz w:val="24"/>
                <w:szCs w:val="24"/>
              </w:rPr>
              <w:t xml:space="preserve">Патент </w:t>
            </w:r>
            <w:r w:rsidRPr="000442F9">
              <w:rPr>
                <w:rFonts w:ascii="Times New Roman" w:eastAsia="Times New Roman" w:hAnsi="Times New Roman" w:cs="Times New Roman"/>
                <w:b/>
                <w:sz w:val="24"/>
                <w:szCs w:val="24"/>
              </w:rPr>
              <w:t>(</w:t>
            </w:r>
            <w:proofErr w:type="spellStart"/>
            <w:r w:rsidRPr="000442F9">
              <w:rPr>
                <w:rFonts w:ascii="Times New Roman" w:eastAsia="Times New Roman" w:hAnsi="Times New Roman" w:cs="Times New Roman"/>
                <w:b/>
                <w:sz w:val="24"/>
                <w:szCs w:val="24"/>
              </w:rPr>
              <w:t>есепті</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кезеңде</w:t>
            </w:r>
            <w:proofErr w:type="spellEnd"/>
            <w:r w:rsidRPr="000442F9">
              <w:rPr>
                <w:rFonts w:ascii="Times New Roman" w:eastAsia="Times New Roman" w:hAnsi="Times New Roman" w:cs="Times New Roman"/>
                <w:b/>
                <w:sz w:val="24"/>
                <w:szCs w:val="24"/>
              </w:rPr>
              <w:t xml:space="preserve"> 2-ден (ЕКІ) </w:t>
            </w:r>
            <w:proofErr w:type="spellStart"/>
            <w:r w:rsidRPr="000442F9">
              <w:rPr>
                <w:rFonts w:ascii="Times New Roman" w:eastAsia="Times New Roman" w:hAnsi="Times New Roman" w:cs="Times New Roman"/>
                <w:b/>
                <w:sz w:val="24"/>
                <w:szCs w:val="24"/>
              </w:rPr>
              <w:t>артық</w:t>
            </w:r>
            <w:proofErr w:type="spellEnd"/>
            <w:r w:rsidRPr="000442F9">
              <w:rPr>
                <w:rFonts w:ascii="Times New Roman" w:eastAsia="Times New Roman" w:hAnsi="Times New Roman" w:cs="Times New Roman"/>
                <w:b/>
                <w:sz w:val="24"/>
                <w:szCs w:val="24"/>
              </w:rPr>
              <w:t xml:space="preserve"> </w:t>
            </w:r>
            <w:proofErr w:type="spellStart"/>
            <w:r w:rsidRPr="000442F9">
              <w:rPr>
                <w:rFonts w:ascii="Times New Roman" w:eastAsia="Times New Roman" w:hAnsi="Times New Roman" w:cs="Times New Roman"/>
                <w:b/>
                <w:sz w:val="24"/>
                <w:szCs w:val="24"/>
              </w:rPr>
              <w:t>емес</w:t>
            </w:r>
            <w:proofErr w:type="spellEnd"/>
            <w:r w:rsidRPr="000442F9">
              <w:rPr>
                <w:rFonts w:ascii="Times New Roman" w:eastAsia="Times New Roman" w:hAnsi="Times New Roman" w:cs="Times New Roman"/>
                <w:b/>
                <w:sz w:val="24"/>
                <w:szCs w:val="24"/>
              </w:rPr>
              <w:t>)</w:t>
            </w:r>
          </w:p>
        </w:tc>
      </w:tr>
      <w:tr w:rsidR="000442F9" w:rsidRPr="000442F9" w14:paraId="6A99C9C2" w14:textId="77777777" w:rsidTr="00FB2D55">
        <w:tc>
          <w:tcPr>
            <w:tcW w:w="0" w:type="auto"/>
            <w:shd w:val="clear" w:color="auto" w:fill="auto"/>
          </w:tcPr>
          <w:p w14:paraId="29527309"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10</w:t>
            </w:r>
            <w:r w:rsidRPr="000442F9">
              <w:rPr>
                <w:rFonts w:ascii="Times New Roman" w:eastAsia="Times New Roman" w:hAnsi="Times New Roman" w:cs="Times New Roman"/>
                <w:sz w:val="24"/>
                <w:szCs w:val="24"/>
              </w:rPr>
              <w:t>.1</w:t>
            </w:r>
          </w:p>
        </w:tc>
        <w:tc>
          <w:tcPr>
            <w:tcW w:w="7804" w:type="dxa"/>
            <w:shd w:val="clear" w:color="auto" w:fill="auto"/>
          </w:tcPr>
          <w:p w14:paraId="5B13F144"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proofErr w:type="spellStart"/>
            <w:r w:rsidRPr="000442F9">
              <w:rPr>
                <w:rFonts w:ascii="Times New Roman" w:eastAsia="Times New Roman" w:hAnsi="Times New Roman" w:cs="Times New Roman"/>
                <w:bCs/>
                <w:sz w:val="24"/>
                <w:szCs w:val="24"/>
              </w:rPr>
              <w:t>Шетелдік</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немесе</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халықаралық</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патенттік</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ұйымдар</w:t>
            </w:r>
            <w:proofErr w:type="spellEnd"/>
            <w:r w:rsidRPr="000442F9">
              <w:rPr>
                <w:rFonts w:ascii="Times New Roman" w:eastAsia="Times New Roman" w:hAnsi="Times New Roman" w:cs="Times New Roman"/>
                <w:bCs/>
                <w:sz w:val="24"/>
                <w:szCs w:val="24"/>
                <w:lang w:val="kk-KZ"/>
              </w:rPr>
              <w:t xml:space="preserve"> берген патент</w:t>
            </w:r>
            <w:r w:rsidRPr="000442F9">
              <w:rPr>
                <w:rFonts w:ascii="Times New Roman" w:eastAsia="Times New Roman" w:hAnsi="Times New Roman" w:cs="Times New Roman"/>
                <w:bCs/>
                <w:sz w:val="24"/>
                <w:szCs w:val="24"/>
              </w:rPr>
              <w:t xml:space="preserve"> </w:t>
            </w:r>
            <w:r w:rsidRPr="000442F9">
              <w:rPr>
                <w:rFonts w:ascii="Times New Roman" w:eastAsia="Times New Roman" w:hAnsi="Times New Roman" w:cs="Times New Roman"/>
                <w:b/>
                <w:sz w:val="24"/>
                <w:szCs w:val="24"/>
              </w:rPr>
              <w:t>(п</w:t>
            </w:r>
            <w:r w:rsidRPr="000442F9">
              <w:rPr>
                <w:rFonts w:ascii="Times New Roman" w:eastAsia="Times New Roman" w:hAnsi="Times New Roman" w:cs="Times New Roman"/>
                <w:b/>
                <w:sz w:val="24"/>
                <w:szCs w:val="24"/>
                <w:lang w:val="kk-KZ"/>
              </w:rPr>
              <w:t>атент көшірмесін ұсыну</w:t>
            </w:r>
            <w:r w:rsidRPr="000442F9">
              <w:rPr>
                <w:rFonts w:ascii="Times New Roman" w:eastAsia="Times New Roman" w:hAnsi="Times New Roman" w:cs="Times New Roman"/>
                <w:b/>
                <w:sz w:val="24"/>
                <w:szCs w:val="24"/>
              </w:rPr>
              <w:t>)</w:t>
            </w:r>
          </w:p>
        </w:tc>
        <w:tc>
          <w:tcPr>
            <w:tcW w:w="993" w:type="dxa"/>
            <w:shd w:val="clear" w:color="auto" w:fill="auto"/>
          </w:tcPr>
          <w:p w14:paraId="271BA51B" w14:textId="77777777" w:rsidR="000442F9" w:rsidRPr="000442F9" w:rsidRDefault="000442F9" w:rsidP="00FB2D55">
            <w:pPr>
              <w:spacing w:after="0" w:line="240" w:lineRule="auto"/>
              <w:jc w:val="center"/>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rPr>
              <w:t>40/</w:t>
            </w:r>
            <w:r w:rsidRPr="000442F9">
              <w:rPr>
                <w:rFonts w:ascii="Times New Roman" w:eastAsia="Times New Roman" w:hAnsi="Times New Roman" w:cs="Times New Roman"/>
                <w:sz w:val="24"/>
                <w:szCs w:val="24"/>
                <w:lang w:val="en-US"/>
              </w:rPr>
              <w:t>n</w:t>
            </w:r>
          </w:p>
        </w:tc>
      </w:tr>
      <w:tr w:rsidR="000442F9" w:rsidRPr="000442F9" w14:paraId="50F8A2C1" w14:textId="77777777" w:rsidTr="00FB2D55">
        <w:tc>
          <w:tcPr>
            <w:tcW w:w="0" w:type="auto"/>
            <w:shd w:val="clear" w:color="auto" w:fill="auto"/>
          </w:tcPr>
          <w:p w14:paraId="28DE0639"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10</w:t>
            </w:r>
            <w:r w:rsidRPr="000442F9">
              <w:rPr>
                <w:rFonts w:ascii="Times New Roman" w:eastAsia="Times New Roman" w:hAnsi="Times New Roman" w:cs="Times New Roman"/>
                <w:sz w:val="24"/>
                <w:szCs w:val="24"/>
              </w:rPr>
              <w:t>.2</w:t>
            </w:r>
          </w:p>
        </w:tc>
        <w:tc>
          <w:tcPr>
            <w:tcW w:w="7804" w:type="dxa"/>
            <w:shd w:val="clear" w:color="auto" w:fill="auto"/>
          </w:tcPr>
          <w:p w14:paraId="68A17E03"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Қ</w:t>
            </w:r>
            <w:r w:rsidRPr="000442F9">
              <w:rPr>
                <w:rFonts w:ascii="Times New Roman" w:eastAsia="Times New Roman" w:hAnsi="Times New Roman" w:cs="Times New Roman"/>
                <w:bCs/>
                <w:sz w:val="24"/>
                <w:szCs w:val="24"/>
                <w:lang w:val="kk-KZ"/>
              </w:rPr>
              <w:t>Р-ның</w:t>
            </w:r>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өнертабысқа</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немесе</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пайдалы</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модельге</w:t>
            </w:r>
            <w:proofErr w:type="spellEnd"/>
            <w:r w:rsidRPr="000442F9">
              <w:rPr>
                <w:rFonts w:ascii="Times New Roman" w:eastAsia="Times New Roman" w:hAnsi="Times New Roman" w:cs="Times New Roman"/>
                <w:bCs/>
                <w:sz w:val="24"/>
                <w:szCs w:val="24"/>
              </w:rPr>
              <w:t xml:space="preserve"> </w:t>
            </w:r>
            <w:r w:rsidRPr="000442F9">
              <w:rPr>
                <w:rFonts w:ascii="Times New Roman" w:eastAsia="Times New Roman" w:hAnsi="Times New Roman" w:cs="Times New Roman"/>
                <w:bCs/>
                <w:sz w:val="24"/>
                <w:szCs w:val="24"/>
                <w:lang w:val="kk-KZ"/>
              </w:rPr>
              <w:t>берілген</w:t>
            </w:r>
            <w:r w:rsidRPr="000442F9">
              <w:rPr>
                <w:rFonts w:ascii="Times New Roman" w:eastAsia="Times New Roman" w:hAnsi="Times New Roman" w:cs="Times New Roman"/>
                <w:bCs/>
                <w:sz w:val="24"/>
                <w:szCs w:val="24"/>
              </w:rPr>
              <w:t xml:space="preserve"> </w:t>
            </w:r>
            <w:r w:rsidRPr="000442F9">
              <w:rPr>
                <w:rFonts w:ascii="Times New Roman" w:eastAsia="Times New Roman" w:hAnsi="Times New Roman" w:cs="Times New Roman"/>
                <w:bCs/>
                <w:sz w:val="24"/>
                <w:szCs w:val="24"/>
                <w:lang w:val="kk-KZ"/>
              </w:rPr>
              <w:t xml:space="preserve">патенті </w:t>
            </w:r>
            <w:r w:rsidRPr="000442F9">
              <w:rPr>
                <w:rFonts w:ascii="Times New Roman" w:eastAsia="Times New Roman" w:hAnsi="Times New Roman" w:cs="Times New Roman"/>
                <w:b/>
                <w:sz w:val="24"/>
                <w:szCs w:val="24"/>
              </w:rPr>
              <w:t>(п</w:t>
            </w:r>
            <w:r w:rsidRPr="000442F9">
              <w:rPr>
                <w:rFonts w:ascii="Times New Roman" w:eastAsia="Times New Roman" w:hAnsi="Times New Roman" w:cs="Times New Roman"/>
                <w:b/>
                <w:sz w:val="24"/>
                <w:szCs w:val="24"/>
                <w:lang w:val="kk-KZ"/>
              </w:rPr>
              <w:t>атент көшірмесін ұсыну</w:t>
            </w:r>
            <w:r w:rsidRPr="000442F9">
              <w:rPr>
                <w:rFonts w:ascii="Times New Roman" w:eastAsia="Times New Roman" w:hAnsi="Times New Roman" w:cs="Times New Roman"/>
                <w:b/>
                <w:sz w:val="24"/>
                <w:szCs w:val="24"/>
              </w:rPr>
              <w:t>)</w:t>
            </w:r>
          </w:p>
        </w:tc>
        <w:tc>
          <w:tcPr>
            <w:tcW w:w="993" w:type="dxa"/>
            <w:shd w:val="clear" w:color="auto" w:fill="auto"/>
          </w:tcPr>
          <w:p w14:paraId="166C39F8"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30/</w:t>
            </w:r>
            <w:r w:rsidRPr="000442F9">
              <w:rPr>
                <w:rFonts w:ascii="Times New Roman" w:eastAsia="Times New Roman" w:hAnsi="Times New Roman" w:cs="Times New Roman"/>
                <w:sz w:val="24"/>
                <w:szCs w:val="24"/>
                <w:lang w:val="en-US"/>
              </w:rPr>
              <w:t>n</w:t>
            </w:r>
          </w:p>
        </w:tc>
      </w:tr>
      <w:tr w:rsidR="000442F9" w:rsidRPr="00F835E9" w14:paraId="0C43D454" w14:textId="77777777" w:rsidTr="00FB2D55">
        <w:tc>
          <w:tcPr>
            <w:tcW w:w="0" w:type="auto"/>
            <w:shd w:val="clear" w:color="auto" w:fill="auto"/>
          </w:tcPr>
          <w:p w14:paraId="6D88A0C6" w14:textId="77777777" w:rsidR="000442F9" w:rsidRPr="000442F9" w:rsidRDefault="000442F9" w:rsidP="00FB2D55">
            <w:pPr>
              <w:spacing w:after="0" w:line="240" w:lineRule="auto"/>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rPr>
              <w:t>1</w:t>
            </w:r>
            <w:r w:rsidRPr="000442F9">
              <w:rPr>
                <w:rFonts w:ascii="Times New Roman" w:eastAsia="Times New Roman" w:hAnsi="Times New Roman" w:cs="Times New Roman"/>
                <w:b/>
                <w:sz w:val="24"/>
                <w:szCs w:val="24"/>
                <w:lang w:val="kk-KZ"/>
              </w:rPr>
              <w:t>1</w:t>
            </w:r>
          </w:p>
        </w:tc>
        <w:tc>
          <w:tcPr>
            <w:tcW w:w="8797" w:type="dxa"/>
            <w:gridSpan w:val="2"/>
            <w:shd w:val="clear" w:color="auto" w:fill="auto"/>
          </w:tcPr>
          <w:p w14:paraId="2D8CC3E4"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kk-KZ"/>
              </w:rPr>
            </w:pPr>
            <w:r w:rsidRPr="000442F9">
              <w:rPr>
                <w:rFonts w:ascii="Times New Roman" w:eastAsia="Times New Roman" w:hAnsi="Times New Roman" w:cs="Times New Roman"/>
                <w:b/>
                <w:bCs/>
                <w:sz w:val="24"/>
                <w:szCs w:val="24"/>
                <w:lang w:val="kk-KZ"/>
              </w:rPr>
              <w:t xml:space="preserve">Әдістемелік (ғылыми) ұсынымдар </w:t>
            </w:r>
            <w:r w:rsidRPr="000442F9">
              <w:rPr>
                <w:rFonts w:ascii="Times New Roman" w:eastAsia="Times New Roman" w:hAnsi="Times New Roman" w:cs="Times New Roman"/>
                <w:b/>
                <w:sz w:val="24"/>
                <w:szCs w:val="24"/>
                <w:lang w:val="kk-KZ"/>
              </w:rPr>
              <w:t>(есепті кезеңде 2-ден (ЕКІ) артық емес)</w:t>
            </w:r>
          </w:p>
        </w:tc>
      </w:tr>
      <w:tr w:rsidR="000442F9" w:rsidRPr="000442F9" w14:paraId="3A6A0024" w14:textId="77777777" w:rsidTr="00FB2D55">
        <w:tc>
          <w:tcPr>
            <w:tcW w:w="0" w:type="auto"/>
            <w:shd w:val="clear" w:color="auto" w:fill="auto"/>
          </w:tcPr>
          <w:p w14:paraId="21354D78"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w:t>
            </w:r>
            <w:r w:rsidRPr="000442F9">
              <w:rPr>
                <w:rFonts w:ascii="Times New Roman" w:eastAsia="Times New Roman" w:hAnsi="Times New Roman" w:cs="Times New Roman"/>
                <w:sz w:val="24"/>
                <w:szCs w:val="24"/>
                <w:lang w:val="kk-KZ"/>
              </w:rPr>
              <w:t>1</w:t>
            </w:r>
            <w:r w:rsidRPr="000442F9">
              <w:rPr>
                <w:rFonts w:ascii="Times New Roman" w:eastAsia="Times New Roman" w:hAnsi="Times New Roman" w:cs="Times New Roman"/>
                <w:sz w:val="24"/>
                <w:szCs w:val="24"/>
              </w:rPr>
              <w:t>.1</w:t>
            </w:r>
          </w:p>
        </w:tc>
        <w:tc>
          <w:tcPr>
            <w:tcW w:w="7804" w:type="dxa"/>
            <w:shd w:val="clear" w:color="auto" w:fill="auto"/>
          </w:tcPr>
          <w:p w14:paraId="14E9BBDA"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lang w:val="kk-KZ"/>
              </w:rPr>
              <w:t>«</w:t>
            </w:r>
            <w:r w:rsidRPr="000442F9">
              <w:rPr>
                <w:rFonts w:ascii="Times New Roman" w:eastAsia="Times New Roman" w:hAnsi="Times New Roman" w:cs="Times New Roman"/>
                <w:sz w:val="24"/>
                <w:szCs w:val="24"/>
              </w:rPr>
              <w:t>С.</w:t>
            </w:r>
            <w:r w:rsidRPr="000442F9">
              <w:rPr>
                <w:rFonts w:ascii="Times New Roman" w:eastAsia="Times New Roman" w:hAnsi="Times New Roman" w:cs="Times New Roman"/>
                <w:sz w:val="24"/>
                <w:szCs w:val="24"/>
                <w:lang w:val="kk-KZ"/>
              </w:rPr>
              <w:t xml:space="preserve"> </w:t>
            </w:r>
            <w:proofErr w:type="spellStart"/>
            <w:r w:rsidRPr="000442F9">
              <w:rPr>
                <w:rFonts w:ascii="Times New Roman" w:eastAsia="Times New Roman" w:hAnsi="Times New Roman" w:cs="Times New Roman"/>
                <w:sz w:val="24"/>
                <w:szCs w:val="24"/>
              </w:rPr>
              <w:t>Қайырбекова</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ат</w:t>
            </w:r>
            <w:proofErr w:type="spellEnd"/>
            <w:r w:rsidRPr="000442F9">
              <w:rPr>
                <w:rFonts w:ascii="Times New Roman" w:eastAsia="Times New Roman" w:hAnsi="Times New Roman" w:cs="Times New Roman"/>
                <w:sz w:val="24"/>
                <w:szCs w:val="24"/>
                <w:lang w:val="kk-KZ"/>
              </w:rPr>
              <w:t xml:space="preserve">ындағы Ұлттық ғылыми </w:t>
            </w:r>
            <w:proofErr w:type="spellStart"/>
            <w:r w:rsidRPr="000442F9">
              <w:rPr>
                <w:rFonts w:ascii="Times New Roman" w:eastAsia="Times New Roman" w:hAnsi="Times New Roman" w:cs="Times New Roman"/>
                <w:sz w:val="24"/>
                <w:szCs w:val="24"/>
              </w:rPr>
              <w:t>денсаулық</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сақтауды</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дамыту</w:t>
            </w:r>
            <w:proofErr w:type="spellEnd"/>
            <w:r w:rsidRPr="000442F9">
              <w:rPr>
                <w:rFonts w:ascii="Times New Roman" w:eastAsia="Times New Roman" w:hAnsi="Times New Roman" w:cs="Times New Roman"/>
                <w:sz w:val="24"/>
                <w:szCs w:val="24"/>
                <w:lang w:val="kk-KZ"/>
              </w:rPr>
              <w:t xml:space="preserve"> орталығы» </w:t>
            </w:r>
            <w:r w:rsidRPr="000442F9">
              <w:rPr>
                <w:rFonts w:ascii="Times New Roman" w:eastAsia="Times New Roman" w:hAnsi="Times New Roman" w:cs="Times New Roman"/>
                <w:sz w:val="24"/>
                <w:szCs w:val="24"/>
              </w:rPr>
              <w:t xml:space="preserve">ШЖҚ РМК </w:t>
            </w:r>
            <w:proofErr w:type="spellStart"/>
            <w:r w:rsidRPr="000442F9">
              <w:rPr>
                <w:rFonts w:ascii="Times New Roman" w:eastAsia="Times New Roman" w:hAnsi="Times New Roman" w:cs="Times New Roman"/>
                <w:sz w:val="24"/>
                <w:szCs w:val="24"/>
              </w:rPr>
              <w:t>бекіткен</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w:t>
            </w:r>
            <w:r w:rsidRPr="000442F9">
              <w:rPr>
                <w:rFonts w:ascii="Times New Roman" w:eastAsia="Times New Roman" w:hAnsi="Times New Roman" w:cs="Times New Roman"/>
                <w:b/>
                <w:sz w:val="24"/>
                <w:szCs w:val="24"/>
                <w:lang w:val="kk-KZ"/>
              </w:rPr>
              <w:t>ә</w:t>
            </w:r>
            <w:r w:rsidRPr="000442F9">
              <w:rPr>
                <w:rFonts w:ascii="Times New Roman" w:eastAsia="Times New Roman" w:hAnsi="Times New Roman" w:cs="Times New Roman"/>
                <w:b/>
                <w:bCs/>
                <w:sz w:val="24"/>
                <w:szCs w:val="24"/>
                <w:lang w:val="kk-KZ"/>
              </w:rPr>
              <w:t>дістемелік</w:t>
            </w:r>
            <w:r w:rsidRPr="000442F9">
              <w:rPr>
                <w:rFonts w:ascii="Times New Roman" w:eastAsia="Times New Roman" w:hAnsi="Times New Roman" w:cs="Times New Roman"/>
                <w:b/>
                <w:bCs/>
                <w:sz w:val="24"/>
                <w:szCs w:val="24"/>
              </w:rPr>
              <w:t xml:space="preserve"> </w:t>
            </w:r>
            <w:proofErr w:type="spellStart"/>
            <w:r w:rsidRPr="000442F9">
              <w:rPr>
                <w:rFonts w:ascii="Times New Roman" w:eastAsia="Times New Roman" w:hAnsi="Times New Roman" w:cs="Times New Roman"/>
                <w:b/>
                <w:bCs/>
                <w:sz w:val="24"/>
                <w:szCs w:val="24"/>
              </w:rPr>
              <w:t>ұсынымд</w:t>
            </w:r>
            <w:proofErr w:type="spellEnd"/>
            <w:r w:rsidRPr="000442F9">
              <w:rPr>
                <w:rFonts w:ascii="Times New Roman" w:eastAsia="Times New Roman" w:hAnsi="Times New Roman" w:cs="Times New Roman"/>
                <w:b/>
                <w:bCs/>
                <w:sz w:val="24"/>
                <w:szCs w:val="24"/>
                <w:lang w:val="kk-KZ"/>
              </w:rPr>
              <w:t>ы ұсыну</w:t>
            </w:r>
            <w:r w:rsidRPr="000442F9">
              <w:rPr>
                <w:rFonts w:ascii="Times New Roman" w:eastAsia="Times New Roman" w:hAnsi="Times New Roman" w:cs="Times New Roman"/>
                <w:b/>
                <w:sz w:val="24"/>
                <w:szCs w:val="24"/>
              </w:rPr>
              <w:t>)</w:t>
            </w:r>
          </w:p>
        </w:tc>
        <w:tc>
          <w:tcPr>
            <w:tcW w:w="993" w:type="dxa"/>
            <w:shd w:val="clear" w:color="auto" w:fill="auto"/>
          </w:tcPr>
          <w:p w14:paraId="65D86A11"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10/n</w:t>
            </w:r>
          </w:p>
        </w:tc>
      </w:tr>
      <w:tr w:rsidR="000442F9" w:rsidRPr="000442F9" w14:paraId="25F33AC8" w14:textId="77777777" w:rsidTr="00FB2D55">
        <w:tc>
          <w:tcPr>
            <w:tcW w:w="0" w:type="auto"/>
            <w:shd w:val="clear" w:color="auto" w:fill="auto"/>
          </w:tcPr>
          <w:p w14:paraId="0F94497C"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lastRenderedPageBreak/>
              <w:t>1</w:t>
            </w:r>
            <w:r w:rsidRPr="000442F9">
              <w:rPr>
                <w:rFonts w:ascii="Times New Roman" w:eastAsia="Times New Roman" w:hAnsi="Times New Roman" w:cs="Times New Roman"/>
                <w:sz w:val="24"/>
                <w:szCs w:val="24"/>
                <w:lang w:val="kk-KZ"/>
              </w:rPr>
              <w:t>1</w:t>
            </w:r>
            <w:r w:rsidRPr="000442F9">
              <w:rPr>
                <w:rFonts w:ascii="Times New Roman" w:eastAsia="Times New Roman" w:hAnsi="Times New Roman" w:cs="Times New Roman"/>
                <w:sz w:val="24"/>
                <w:szCs w:val="24"/>
              </w:rPr>
              <w:t>.2</w:t>
            </w:r>
          </w:p>
        </w:tc>
        <w:tc>
          <w:tcPr>
            <w:tcW w:w="7804" w:type="dxa"/>
            <w:shd w:val="clear" w:color="auto" w:fill="auto"/>
          </w:tcPr>
          <w:p w14:paraId="46D3DCCF"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Cs/>
                <w:sz w:val="24"/>
                <w:szCs w:val="24"/>
              </w:rPr>
              <w:t>«</w:t>
            </w:r>
            <w:r w:rsidRPr="000442F9">
              <w:rPr>
                <w:rFonts w:ascii="Times New Roman" w:eastAsia="Times New Roman" w:hAnsi="Times New Roman" w:cs="Times New Roman"/>
                <w:bCs/>
                <w:sz w:val="24"/>
                <w:szCs w:val="24"/>
                <w:lang w:val="kk-KZ"/>
              </w:rPr>
              <w:t>ҚМУ</w:t>
            </w:r>
            <w:r w:rsidRPr="000442F9">
              <w:rPr>
                <w:rFonts w:ascii="Times New Roman" w:eastAsia="Times New Roman" w:hAnsi="Times New Roman" w:cs="Times New Roman"/>
                <w:bCs/>
                <w:sz w:val="24"/>
                <w:szCs w:val="24"/>
              </w:rPr>
              <w:t>»</w:t>
            </w:r>
            <w:r w:rsidRPr="000442F9">
              <w:rPr>
                <w:rFonts w:ascii="Times New Roman" w:eastAsia="Times New Roman" w:hAnsi="Times New Roman" w:cs="Times New Roman"/>
                <w:bCs/>
                <w:sz w:val="24"/>
                <w:szCs w:val="24"/>
                <w:lang w:val="kk-KZ"/>
              </w:rPr>
              <w:t xml:space="preserve"> КеАҚ Сенаты бекіткен </w:t>
            </w:r>
            <w:r w:rsidRPr="000442F9">
              <w:rPr>
                <w:rFonts w:ascii="Times New Roman" w:eastAsia="Times New Roman" w:hAnsi="Times New Roman" w:cs="Times New Roman"/>
                <w:b/>
                <w:sz w:val="24"/>
                <w:szCs w:val="24"/>
              </w:rPr>
              <w:t>(</w:t>
            </w:r>
            <w:r w:rsidRPr="000442F9">
              <w:rPr>
                <w:rFonts w:ascii="Times New Roman" w:eastAsia="Times New Roman" w:hAnsi="Times New Roman" w:cs="Times New Roman"/>
                <w:b/>
                <w:sz w:val="24"/>
                <w:szCs w:val="24"/>
                <w:lang w:val="kk-KZ"/>
              </w:rPr>
              <w:t>ә</w:t>
            </w:r>
            <w:r w:rsidRPr="000442F9">
              <w:rPr>
                <w:rFonts w:ascii="Times New Roman" w:eastAsia="Times New Roman" w:hAnsi="Times New Roman" w:cs="Times New Roman"/>
                <w:b/>
                <w:bCs/>
                <w:sz w:val="24"/>
                <w:szCs w:val="24"/>
                <w:lang w:val="kk-KZ"/>
              </w:rPr>
              <w:t>дістемелік</w:t>
            </w:r>
            <w:r w:rsidRPr="000442F9">
              <w:rPr>
                <w:rFonts w:ascii="Times New Roman" w:eastAsia="Times New Roman" w:hAnsi="Times New Roman" w:cs="Times New Roman"/>
                <w:b/>
                <w:bCs/>
                <w:sz w:val="24"/>
                <w:szCs w:val="24"/>
              </w:rPr>
              <w:t xml:space="preserve"> </w:t>
            </w:r>
            <w:proofErr w:type="spellStart"/>
            <w:r w:rsidRPr="000442F9">
              <w:rPr>
                <w:rFonts w:ascii="Times New Roman" w:eastAsia="Times New Roman" w:hAnsi="Times New Roman" w:cs="Times New Roman"/>
                <w:b/>
                <w:bCs/>
                <w:sz w:val="24"/>
                <w:szCs w:val="24"/>
              </w:rPr>
              <w:t>ұсынымд</w:t>
            </w:r>
            <w:proofErr w:type="spellEnd"/>
            <w:r w:rsidRPr="000442F9">
              <w:rPr>
                <w:rFonts w:ascii="Times New Roman" w:eastAsia="Times New Roman" w:hAnsi="Times New Roman" w:cs="Times New Roman"/>
                <w:b/>
                <w:bCs/>
                <w:sz w:val="24"/>
                <w:szCs w:val="24"/>
                <w:lang w:val="kk-KZ"/>
              </w:rPr>
              <w:t>ы ұсыну</w:t>
            </w:r>
            <w:r w:rsidRPr="000442F9">
              <w:rPr>
                <w:rFonts w:ascii="Times New Roman" w:eastAsia="Times New Roman" w:hAnsi="Times New Roman" w:cs="Times New Roman"/>
                <w:b/>
                <w:sz w:val="24"/>
                <w:szCs w:val="24"/>
              </w:rPr>
              <w:t>)</w:t>
            </w:r>
          </w:p>
        </w:tc>
        <w:tc>
          <w:tcPr>
            <w:tcW w:w="993" w:type="dxa"/>
            <w:shd w:val="clear" w:color="auto" w:fill="auto"/>
          </w:tcPr>
          <w:p w14:paraId="48CAC4F8"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5/n</w:t>
            </w:r>
          </w:p>
        </w:tc>
      </w:tr>
      <w:tr w:rsidR="000442F9" w:rsidRPr="000442F9" w14:paraId="50A8F9C9" w14:textId="77777777" w:rsidTr="00FB2D55">
        <w:tc>
          <w:tcPr>
            <w:tcW w:w="0" w:type="auto"/>
            <w:shd w:val="clear" w:color="auto" w:fill="auto"/>
            <w:hideMark/>
          </w:tcPr>
          <w:p w14:paraId="7F22D894" w14:textId="77777777" w:rsidR="000442F9" w:rsidRPr="000442F9" w:rsidRDefault="000442F9" w:rsidP="00FB2D55">
            <w:pPr>
              <w:spacing w:after="0" w:line="240" w:lineRule="auto"/>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rPr>
              <w:t>1</w:t>
            </w:r>
            <w:r w:rsidRPr="000442F9">
              <w:rPr>
                <w:rFonts w:ascii="Times New Roman" w:eastAsia="Times New Roman" w:hAnsi="Times New Roman" w:cs="Times New Roman"/>
                <w:b/>
                <w:sz w:val="24"/>
                <w:szCs w:val="24"/>
                <w:lang w:val="kk-KZ"/>
              </w:rPr>
              <w:t>2</w:t>
            </w:r>
          </w:p>
        </w:tc>
        <w:tc>
          <w:tcPr>
            <w:tcW w:w="7804" w:type="dxa"/>
            <w:shd w:val="clear" w:color="auto" w:fill="auto"/>
            <w:hideMark/>
          </w:tcPr>
          <w:p w14:paraId="76DBA25E"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lang w:val="kk-KZ"/>
              </w:rPr>
            </w:pPr>
            <w:r w:rsidRPr="000442F9">
              <w:rPr>
                <w:rFonts w:ascii="Times New Roman" w:eastAsia="Times New Roman" w:hAnsi="Times New Roman" w:cs="Times New Roman"/>
                <w:b/>
                <w:bCs/>
                <w:sz w:val="24"/>
                <w:szCs w:val="24"/>
                <w:lang w:val="kk-KZ"/>
              </w:rPr>
              <w:t>Авторлық құқықпен қорғалатын объектілерге құқықтардың мемлекеттік тізіліміне мәліметтерді енгізу туралы куәлік (есепті кезеңде 2-ден (ЕКІ) артық емес) (куәліктің көшірмесін ұсыну)</w:t>
            </w:r>
          </w:p>
        </w:tc>
        <w:tc>
          <w:tcPr>
            <w:tcW w:w="993" w:type="dxa"/>
            <w:shd w:val="clear" w:color="auto" w:fill="auto"/>
            <w:hideMark/>
          </w:tcPr>
          <w:p w14:paraId="62F0F30C"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5/n</w:t>
            </w:r>
          </w:p>
        </w:tc>
      </w:tr>
      <w:tr w:rsidR="000442F9" w:rsidRPr="00F835E9" w14:paraId="71E757BC" w14:textId="77777777" w:rsidTr="00FB2D55">
        <w:tc>
          <w:tcPr>
            <w:tcW w:w="0" w:type="auto"/>
            <w:shd w:val="clear" w:color="auto" w:fill="auto"/>
          </w:tcPr>
          <w:p w14:paraId="7D837978" w14:textId="77777777" w:rsidR="000442F9" w:rsidRPr="000442F9" w:rsidRDefault="000442F9" w:rsidP="00FB2D55">
            <w:pPr>
              <w:spacing w:after="0" w:line="240" w:lineRule="auto"/>
              <w:rPr>
                <w:rFonts w:ascii="Times New Roman" w:eastAsia="Times New Roman" w:hAnsi="Times New Roman" w:cs="Times New Roman"/>
                <w:b/>
                <w:sz w:val="24"/>
                <w:szCs w:val="24"/>
                <w:lang w:val="kk-KZ"/>
              </w:rPr>
            </w:pPr>
            <w:r w:rsidRPr="000442F9">
              <w:rPr>
                <w:rFonts w:ascii="Times New Roman" w:eastAsia="Times New Roman" w:hAnsi="Times New Roman" w:cs="Times New Roman"/>
                <w:b/>
                <w:sz w:val="24"/>
                <w:szCs w:val="24"/>
              </w:rPr>
              <w:t>1</w:t>
            </w:r>
            <w:r w:rsidRPr="000442F9">
              <w:rPr>
                <w:rFonts w:ascii="Times New Roman" w:eastAsia="Times New Roman" w:hAnsi="Times New Roman" w:cs="Times New Roman"/>
                <w:b/>
                <w:sz w:val="24"/>
                <w:szCs w:val="24"/>
                <w:lang w:val="kk-KZ"/>
              </w:rPr>
              <w:t>3</w:t>
            </w:r>
          </w:p>
        </w:tc>
        <w:tc>
          <w:tcPr>
            <w:tcW w:w="8797" w:type="dxa"/>
            <w:gridSpan w:val="2"/>
            <w:shd w:val="clear" w:color="auto" w:fill="auto"/>
          </w:tcPr>
          <w:p w14:paraId="37D7EE8D"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kk-KZ"/>
              </w:rPr>
            </w:pPr>
            <w:r w:rsidRPr="000442F9">
              <w:rPr>
                <w:rFonts w:ascii="Times New Roman" w:eastAsia="Times New Roman" w:hAnsi="Times New Roman" w:cs="Times New Roman"/>
                <w:b/>
                <w:bCs/>
                <w:sz w:val="24"/>
                <w:szCs w:val="24"/>
                <w:lang w:val="kk-KZ"/>
              </w:rPr>
              <w:t>Ғылыми-зерттеу қызметінің нәтижелерін енгізу актісі (есепті кезеңде 2-ден (ЕКІ) артық емес)</w:t>
            </w:r>
          </w:p>
        </w:tc>
      </w:tr>
      <w:tr w:rsidR="000442F9" w:rsidRPr="000442F9" w14:paraId="2668B20B" w14:textId="77777777" w:rsidTr="00FB2D55">
        <w:tc>
          <w:tcPr>
            <w:tcW w:w="0" w:type="auto"/>
            <w:shd w:val="clear" w:color="auto" w:fill="auto"/>
          </w:tcPr>
          <w:p w14:paraId="531DB032"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w:t>
            </w:r>
            <w:r w:rsidRPr="000442F9">
              <w:rPr>
                <w:rFonts w:ascii="Times New Roman" w:eastAsia="Times New Roman" w:hAnsi="Times New Roman" w:cs="Times New Roman"/>
                <w:sz w:val="24"/>
                <w:szCs w:val="24"/>
                <w:lang w:val="kk-KZ"/>
              </w:rPr>
              <w:t>3</w:t>
            </w:r>
            <w:r w:rsidRPr="000442F9">
              <w:rPr>
                <w:rFonts w:ascii="Times New Roman" w:eastAsia="Times New Roman" w:hAnsi="Times New Roman" w:cs="Times New Roman"/>
                <w:sz w:val="24"/>
                <w:szCs w:val="24"/>
              </w:rPr>
              <w:t>.1</w:t>
            </w:r>
          </w:p>
        </w:tc>
        <w:tc>
          <w:tcPr>
            <w:tcW w:w="7804" w:type="dxa"/>
            <w:shd w:val="clear" w:color="auto" w:fill="auto"/>
          </w:tcPr>
          <w:p w14:paraId="34FD5365"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proofErr w:type="spellStart"/>
            <w:r w:rsidRPr="000442F9">
              <w:rPr>
                <w:rFonts w:ascii="Times New Roman" w:eastAsia="Times New Roman" w:hAnsi="Times New Roman" w:cs="Times New Roman"/>
                <w:bCs/>
                <w:sz w:val="24"/>
                <w:szCs w:val="24"/>
              </w:rPr>
              <w:t>Басқа</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ұйымдарға</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енгізуге</w:t>
            </w:r>
            <w:proofErr w:type="spellEnd"/>
            <w:r w:rsidRPr="000442F9">
              <w:rPr>
                <w:rFonts w:ascii="Times New Roman" w:eastAsia="Times New Roman" w:hAnsi="Times New Roman" w:cs="Times New Roman"/>
                <w:bCs/>
                <w:sz w:val="24"/>
                <w:szCs w:val="24"/>
              </w:rPr>
              <w:t xml:space="preserve"> </w:t>
            </w:r>
            <w:proofErr w:type="spellStart"/>
            <w:r w:rsidRPr="000442F9">
              <w:rPr>
                <w:rFonts w:ascii="Times New Roman" w:eastAsia="Times New Roman" w:hAnsi="Times New Roman" w:cs="Times New Roman"/>
                <w:bCs/>
                <w:sz w:val="24"/>
                <w:szCs w:val="24"/>
              </w:rPr>
              <w:t>алынған</w:t>
            </w:r>
            <w:proofErr w:type="spellEnd"/>
            <w:r w:rsidRPr="000442F9">
              <w:rPr>
                <w:rFonts w:ascii="Times New Roman" w:eastAsia="Times New Roman" w:hAnsi="Times New Roman" w:cs="Times New Roman"/>
                <w:bCs/>
                <w:sz w:val="24"/>
                <w:szCs w:val="24"/>
              </w:rPr>
              <w:t xml:space="preserve"> </w:t>
            </w:r>
            <w:r w:rsidRPr="000442F9">
              <w:rPr>
                <w:rFonts w:ascii="Times New Roman" w:eastAsia="Times New Roman" w:hAnsi="Times New Roman" w:cs="Times New Roman"/>
                <w:b/>
                <w:sz w:val="24"/>
                <w:szCs w:val="24"/>
              </w:rPr>
              <w:t>(акт</w:t>
            </w:r>
            <w:r w:rsidRPr="000442F9">
              <w:rPr>
                <w:rFonts w:ascii="Times New Roman" w:eastAsia="Times New Roman" w:hAnsi="Times New Roman" w:cs="Times New Roman"/>
                <w:b/>
                <w:sz w:val="24"/>
                <w:szCs w:val="24"/>
                <w:lang w:val="kk-KZ"/>
              </w:rPr>
              <w:t xml:space="preserve"> көшірмесін ұсыну</w:t>
            </w:r>
            <w:r w:rsidRPr="000442F9">
              <w:rPr>
                <w:rFonts w:ascii="Times New Roman" w:eastAsia="Times New Roman" w:hAnsi="Times New Roman" w:cs="Times New Roman"/>
                <w:b/>
                <w:sz w:val="24"/>
                <w:szCs w:val="24"/>
              </w:rPr>
              <w:t>)</w:t>
            </w:r>
          </w:p>
        </w:tc>
        <w:tc>
          <w:tcPr>
            <w:tcW w:w="993" w:type="dxa"/>
            <w:shd w:val="clear" w:color="auto" w:fill="auto"/>
          </w:tcPr>
          <w:p w14:paraId="75750C60"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7/n</w:t>
            </w:r>
          </w:p>
        </w:tc>
      </w:tr>
      <w:tr w:rsidR="000442F9" w:rsidRPr="000442F9" w14:paraId="6F334805" w14:textId="77777777" w:rsidTr="00FB2D55">
        <w:tc>
          <w:tcPr>
            <w:tcW w:w="0" w:type="auto"/>
            <w:shd w:val="clear" w:color="auto" w:fill="auto"/>
          </w:tcPr>
          <w:p w14:paraId="19830A85"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w:t>
            </w:r>
            <w:r w:rsidRPr="000442F9">
              <w:rPr>
                <w:rFonts w:ascii="Times New Roman" w:eastAsia="Times New Roman" w:hAnsi="Times New Roman" w:cs="Times New Roman"/>
                <w:sz w:val="24"/>
                <w:szCs w:val="24"/>
                <w:lang w:val="kk-KZ"/>
              </w:rPr>
              <w:t>3</w:t>
            </w:r>
            <w:r w:rsidRPr="000442F9">
              <w:rPr>
                <w:rFonts w:ascii="Times New Roman" w:eastAsia="Times New Roman" w:hAnsi="Times New Roman" w:cs="Times New Roman"/>
                <w:sz w:val="24"/>
                <w:szCs w:val="24"/>
              </w:rPr>
              <w:t>.2</w:t>
            </w:r>
          </w:p>
        </w:tc>
        <w:tc>
          <w:tcPr>
            <w:tcW w:w="7804" w:type="dxa"/>
            <w:shd w:val="clear" w:color="auto" w:fill="auto"/>
          </w:tcPr>
          <w:p w14:paraId="53373E79"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w:t>
            </w:r>
            <w:r w:rsidRPr="000442F9">
              <w:rPr>
                <w:rFonts w:ascii="Times New Roman" w:eastAsia="Times New Roman" w:hAnsi="Times New Roman" w:cs="Times New Roman"/>
                <w:bCs/>
                <w:sz w:val="24"/>
                <w:szCs w:val="24"/>
                <w:lang w:val="kk-KZ"/>
              </w:rPr>
              <w:t>ҚМУ</w:t>
            </w:r>
            <w:r w:rsidRPr="000442F9">
              <w:rPr>
                <w:rFonts w:ascii="Times New Roman" w:eastAsia="Times New Roman" w:hAnsi="Times New Roman" w:cs="Times New Roman"/>
                <w:bCs/>
                <w:sz w:val="24"/>
                <w:szCs w:val="24"/>
              </w:rPr>
              <w:t>»</w:t>
            </w:r>
            <w:r w:rsidRPr="000442F9">
              <w:rPr>
                <w:rFonts w:ascii="Times New Roman" w:eastAsia="Times New Roman" w:hAnsi="Times New Roman" w:cs="Times New Roman"/>
                <w:bCs/>
                <w:sz w:val="24"/>
                <w:szCs w:val="24"/>
                <w:lang w:val="kk-KZ"/>
              </w:rPr>
              <w:t xml:space="preserve"> КеаҚ-ға енгізуге алынған</w:t>
            </w:r>
            <w:r w:rsidRPr="000442F9">
              <w:rPr>
                <w:rFonts w:ascii="Times New Roman" w:eastAsia="Times New Roman" w:hAnsi="Times New Roman" w:cs="Times New Roman"/>
                <w:bCs/>
                <w:sz w:val="24"/>
                <w:szCs w:val="24"/>
              </w:rPr>
              <w:t xml:space="preserve"> </w:t>
            </w:r>
            <w:r w:rsidRPr="000442F9">
              <w:rPr>
                <w:rFonts w:ascii="Times New Roman" w:eastAsia="Times New Roman" w:hAnsi="Times New Roman" w:cs="Times New Roman"/>
                <w:b/>
                <w:sz w:val="24"/>
                <w:szCs w:val="24"/>
              </w:rPr>
              <w:t>(акт</w:t>
            </w:r>
            <w:r w:rsidRPr="000442F9">
              <w:rPr>
                <w:rFonts w:ascii="Times New Roman" w:eastAsia="Times New Roman" w:hAnsi="Times New Roman" w:cs="Times New Roman"/>
                <w:b/>
                <w:sz w:val="24"/>
                <w:szCs w:val="24"/>
                <w:lang w:val="kk-KZ"/>
              </w:rPr>
              <w:t xml:space="preserve"> көшірмесін ұсыну</w:t>
            </w:r>
            <w:r w:rsidRPr="000442F9">
              <w:rPr>
                <w:rFonts w:ascii="Times New Roman" w:eastAsia="Times New Roman" w:hAnsi="Times New Roman" w:cs="Times New Roman"/>
                <w:b/>
                <w:sz w:val="24"/>
                <w:szCs w:val="24"/>
              </w:rPr>
              <w:t>)</w:t>
            </w:r>
          </w:p>
        </w:tc>
        <w:tc>
          <w:tcPr>
            <w:tcW w:w="993" w:type="dxa"/>
            <w:shd w:val="clear" w:color="auto" w:fill="auto"/>
          </w:tcPr>
          <w:p w14:paraId="09647D9B"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3/n</w:t>
            </w:r>
          </w:p>
        </w:tc>
      </w:tr>
    </w:tbl>
    <w:p w14:paraId="1D5EE82C" w14:textId="77777777" w:rsidR="000442F9" w:rsidRPr="000442F9" w:rsidRDefault="000442F9" w:rsidP="000442F9">
      <w:pPr>
        <w:tabs>
          <w:tab w:val="left" w:pos="1134"/>
        </w:tabs>
        <w:spacing w:after="0" w:line="240" w:lineRule="auto"/>
        <w:rPr>
          <w:rFonts w:ascii="Times New Roman" w:hAnsi="Times New Roman" w:cs="Times New Roman"/>
          <w:sz w:val="24"/>
          <w:szCs w:val="24"/>
        </w:rPr>
      </w:pPr>
    </w:p>
    <w:p w14:paraId="5CFD994E" w14:textId="77777777" w:rsidR="000442F9" w:rsidRPr="000442F9" w:rsidRDefault="000442F9" w:rsidP="000442F9">
      <w:pPr>
        <w:spacing w:after="0" w:line="240" w:lineRule="auto"/>
        <w:jc w:val="both"/>
        <w:rPr>
          <w:rFonts w:ascii="Times New Roman" w:hAnsi="Times New Roman" w:cs="Times New Roman"/>
          <w:i/>
          <w:sz w:val="24"/>
          <w:szCs w:val="24"/>
        </w:rPr>
      </w:pPr>
      <w:proofErr w:type="spellStart"/>
      <w:r w:rsidRPr="000442F9">
        <w:rPr>
          <w:rFonts w:ascii="Times New Roman" w:hAnsi="Times New Roman" w:cs="Times New Roman"/>
          <w:i/>
          <w:sz w:val="24"/>
          <w:szCs w:val="24"/>
        </w:rPr>
        <w:t>Ескерту</w:t>
      </w:r>
      <w:proofErr w:type="spellEnd"/>
      <w:r w:rsidRPr="000442F9">
        <w:rPr>
          <w:rFonts w:ascii="Times New Roman" w:hAnsi="Times New Roman" w:cs="Times New Roman"/>
          <w:i/>
          <w:sz w:val="24"/>
          <w:szCs w:val="24"/>
        </w:rPr>
        <w:t xml:space="preserve">: </w:t>
      </w:r>
    </w:p>
    <w:p w14:paraId="07EF1D75" w14:textId="77777777" w:rsidR="000442F9" w:rsidRPr="00614557" w:rsidRDefault="000442F9" w:rsidP="000442F9">
      <w:pPr>
        <w:spacing w:after="0" w:line="240" w:lineRule="auto"/>
        <w:jc w:val="both"/>
        <w:rPr>
          <w:rFonts w:ascii="Times New Roman" w:eastAsia="Times New Roman" w:hAnsi="Times New Roman" w:cs="Times New Roman"/>
          <w:sz w:val="28"/>
          <w:szCs w:val="28"/>
          <w:lang w:eastAsia="ru-RU"/>
        </w:rPr>
      </w:pPr>
      <w:r w:rsidRPr="000442F9">
        <w:rPr>
          <w:rFonts w:ascii="Times New Roman" w:hAnsi="Times New Roman" w:cs="Times New Roman"/>
          <w:i/>
          <w:sz w:val="24"/>
          <w:szCs w:val="24"/>
        </w:rPr>
        <w:t>n-</w:t>
      </w:r>
      <w:proofErr w:type="spellStart"/>
      <w:r w:rsidRPr="000442F9">
        <w:rPr>
          <w:rFonts w:ascii="Times New Roman" w:hAnsi="Times New Roman" w:cs="Times New Roman"/>
          <w:i/>
          <w:sz w:val="24"/>
          <w:szCs w:val="24"/>
        </w:rPr>
        <w:t>авторлар</w:t>
      </w:r>
      <w:proofErr w:type="spellEnd"/>
      <w:r w:rsidRPr="000442F9">
        <w:rPr>
          <w:rFonts w:ascii="Times New Roman" w:hAnsi="Times New Roman" w:cs="Times New Roman"/>
          <w:i/>
          <w:sz w:val="24"/>
          <w:szCs w:val="24"/>
        </w:rPr>
        <w:t xml:space="preserve"> саны, </w:t>
      </w:r>
      <w:proofErr w:type="spellStart"/>
      <w:r w:rsidRPr="000442F9">
        <w:rPr>
          <w:rFonts w:ascii="Times New Roman" w:hAnsi="Times New Roman" w:cs="Times New Roman"/>
          <w:i/>
          <w:sz w:val="24"/>
          <w:szCs w:val="24"/>
        </w:rPr>
        <w:t>демек</w:t>
      </w:r>
      <w:proofErr w:type="spellEnd"/>
      <w:r w:rsidRPr="000442F9">
        <w:rPr>
          <w:rFonts w:ascii="Times New Roman" w:hAnsi="Times New Roman" w:cs="Times New Roman"/>
          <w:i/>
          <w:sz w:val="24"/>
          <w:szCs w:val="24"/>
        </w:rPr>
        <w:t xml:space="preserve">, осы критерий </w:t>
      </w:r>
      <w:proofErr w:type="spellStart"/>
      <w:r w:rsidRPr="000442F9">
        <w:rPr>
          <w:rFonts w:ascii="Times New Roman" w:hAnsi="Times New Roman" w:cs="Times New Roman"/>
          <w:i/>
          <w:sz w:val="24"/>
          <w:szCs w:val="24"/>
        </w:rPr>
        <w:t>бойынша</w:t>
      </w:r>
      <w:proofErr w:type="spellEnd"/>
      <w:r w:rsidRPr="000442F9">
        <w:rPr>
          <w:rFonts w:ascii="Times New Roman" w:hAnsi="Times New Roman" w:cs="Times New Roman"/>
          <w:i/>
          <w:sz w:val="24"/>
          <w:szCs w:val="24"/>
        </w:rPr>
        <w:t xml:space="preserve"> </w:t>
      </w:r>
      <w:proofErr w:type="spellStart"/>
      <w:r w:rsidRPr="000442F9">
        <w:rPr>
          <w:rFonts w:ascii="Times New Roman" w:hAnsi="Times New Roman" w:cs="Times New Roman"/>
          <w:i/>
          <w:sz w:val="24"/>
          <w:szCs w:val="24"/>
        </w:rPr>
        <w:t>ұпайлар</w:t>
      </w:r>
      <w:proofErr w:type="spellEnd"/>
      <w:r w:rsidRPr="000442F9">
        <w:rPr>
          <w:rFonts w:ascii="Times New Roman" w:hAnsi="Times New Roman" w:cs="Times New Roman"/>
          <w:i/>
          <w:sz w:val="24"/>
          <w:szCs w:val="24"/>
        </w:rPr>
        <w:t xml:space="preserve"> саны </w:t>
      </w:r>
      <w:proofErr w:type="spellStart"/>
      <w:r w:rsidRPr="000442F9">
        <w:rPr>
          <w:rFonts w:ascii="Times New Roman" w:hAnsi="Times New Roman" w:cs="Times New Roman"/>
          <w:i/>
          <w:sz w:val="24"/>
          <w:szCs w:val="24"/>
        </w:rPr>
        <w:t>авторлар</w:t>
      </w:r>
      <w:proofErr w:type="spellEnd"/>
      <w:r w:rsidRPr="000442F9">
        <w:rPr>
          <w:rFonts w:ascii="Times New Roman" w:hAnsi="Times New Roman" w:cs="Times New Roman"/>
          <w:i/>
          <w:sz w:val="24"/>
          <w:szCs w:val="24"/>
        </w:rPr>
        <w:t xml:space="preserve"> </w:t>
      </w:r>
      <w:proofErr w:type="spellStart"/>
      <w:r w:rsidRPr="000442F9">
        <w:rPr>
          <w:rFonts w:ascii="Times New Roman" w:hAnsi="Times New Roman" w:cs="Times New Roman"/>
          <w:i/>
          <w:sz w:val="24"/>
          <w:szCs w:val="24"/>
        </w:rPr>
        <w:t>санына</w:t>
      </w:r>
      <w:proofErr w:type="spellEnd"/>
      <w:r w:rsidRPr="000442F9">
        <w:rPr>
          <w:rFonts w:ascii="Times New Roman" w:hAnsi="Times New Roman" w:cs="Times New Roman"/>
          <w:i/>
          <w:sz w:val="24"/>
          <w:szCs w:val="24"/>
        </w:rPr>
        <w:t xml:space="preserve"> </w:t>
      </w:r>
      <w:proofErr w:type="spellStart"/>
      <w:r w:rsidRPr="000442F9">
        <w:rPr>
          <w:rFonts w:ascii="Times New Roman" w:hAnsi="Times New Roman" w:cs="Times New Roman"/>
          <w:i/>
          <w:sz w:val="24"/>
          <w:szCs w:val="24"/>
        </w:rPr>
        <w:t>бөлінеді</w:t>
      </w:r>
      <w:proofErr w:type="spellEnd"/>
      <w:r w:rsidRPr="000D5262">
        <w:rPr>
          <w:rFonts w:ascii="Times New Roman" w:hAnsi="Times New Roman" w:cs="Times New Roman"/>
          <w:i/>
          <w:sz w:val="24"/>
          <w:szCs w:val="24"/>
        </w:rPr>
        <w:t>.</w:t>
      </w:r>
    </w:p>
    <w:p w14:paraId="2FDE3D5E" w14:textId="7BE5056E" w:rsidR="00D25EC4" w:rsidRPr="000442F9" w:rsidRDefault="00D25EC4" w:rsidP="00D15767">
      <w:pPr>
        <w:spacing w:after="0" w:line="240" w:lineRule="auto"/>
        <w:ind w:firstLine="709"/>
        <w:jc w:val="both"/>
        <w:rPr>
          <w:rFonts w:ascii="Times New Roman" w:eastAsia="Times New Roman" w:hAnsi="Times New Roman" w:cs="Times New Roman"/>
          <w:sz w:val="24"/>
          <w:szCs w:val="24"/>
          <w:lang w:eastAsia="ru-RU"/>
        </w:rPr>
      </w:pPr>
    </w:p>
    <w:p w14:paraId="4B1CF0E1" w14:textId="77777777" w:rsidR="00D25EC4" w:rsidRPr="00BE5ABE" w:rsidRDefault="00D25EC4" w:rsidP="00D15767">
      <w:pPr>
        <w:spacing w:after="0" w:line="240" w:lineRule="auto"/>
        <w:ind w:firstLine="709"/>
        <w:jc w:val="both"/>
        <w:rPr>
          <w:rFonts w:ascii="Times New Roman" w:eastAsia="Times New Roman" w:hAnsi="Times New Roman" w:cs="Times New Roman"/>
          <w:sz w:val="24"/>
          <w:szCs w:val="24"/>
          <w:lang w:val="kk-KZ" w:eastAsia="ru-RU"/>
        </w:rPr>
        <w:sectPr w:rsidR="00D25EC4" w:rsidRPr="00BE5ABE" w:rsidSect="00474E08">
          <w:headerReference w:type="default" r:id="rId11"/>
          <w:footerReference w:type="default" r:id="rId12"/>
          <w:headerReference w:type="first" r:id="rId13"/>
          <w:pgSz w:w="11906" w:h="16838"/>
          <w:pgMar w:top="1134" w:right="851" w:bottom="1134" w:left="1701" w:header="709" w:footer="709" w:gutter="0"/>
          <w:cols w:space="708"/>
          <w:titlePg/>
          <w:docGrid w:linePitch="360"/>
        </w:sectPr>
      </w:pPr>
    </w:p>
    <w:p w14:paraId="4C405324" w14:textId="77777777" w:rsidR="00D25EC4" w:rsidRPr="00BE5ABE" w:rsidRDefault="00D25EC4" w:rsidP="005D7C9E">
      <w:pPr>
        <w:spacing w:after="0" w:line="240" w:lineRule="auto"/>
        <w:ind w:left="5103"/>
        <w:textAlignment w:val="baseline"/>
        <w:outlineLvl w:val="2"/>
        <w:rPr>
          <w:rFonts w:ascii="Times New Roman" w:eastAsia="Times New Roman" w:hAnsi="Times New Roman" w:cs="Times New Roman"/>
          <w:bCs/>
          <w:sz w:val="24"/>
          <w:szCs w:val="24"/>
          <w:lang w:eastAsia="ru-RU"/>
        </w:rPr>
      </w:pPr>
    </w:p>
    <w:p w14:paraId="5AC25894" w14:textId="77777777" w:rsidR="00D25EC4" w:rsidRPr="00BE5ABE" w:rsidRDefault="00D25EC4" w:rsidP="005D7C9E">
      <w:pPr>
        <w:spacing w:after="0" w:line="240" w:lineRule="auto"/>
        <w:ind w:left="5103"/>
        <w:textAlignment w:val="baseline"/>
        <w:outlineLvl w:val="2"/>
        <w:rPr>
          <w:rFonts w:ascii="Times New Roman" w:eastAsia="Times New Roman" w:hAnsi="Times New Roman" w:cs="Times New Roman"/>
          <w:bCs/>
          <w:sz w:val="24"/>
          <w:szCs w:val="24"/>
          <w:lang w:eastAsia="ru-RU"/>
        </w:rPr>
      </w:pPr>
    </w:p>
    <w:p w14:paraId="6CCD110F" w14:textId="77777777" w:rsidR="00D25EC4" w:rsidRPr="00BE5ABE" w:rsidRDefault="00D25EC4" w:rsidP="005D7C9E">
      <w:pPr>
        <w:spacing w:after="0" w:line="240" w:lineRule="auto"/>
        <w:ind w:left="5103"/>
        <w:textAlignment w:val="baseline"/>
        <w:outlineLvl w:val="2"/>
        <w:rPr>
          <w:rFonts w:ascii="Times New Roman" w:eastAsia="Times New Roman" w:hAnsi="Times New Roman" w:cs="Times New Roman"/>
          <w:bCs/>
          <w:sz w:val="24"/>
          <w:szCs w:val="24"/>
          <w:lang w:eastAsia="ru-RU"/>
        </w:rPr>
      </w:pPr>
    </w:p>
    <w:p w14:paraId="121470DA" w14:textId="77777777" w:rsidR="00D25EC4" w:rsidRPr="00BE5ABE" w:rsidRDefault="00D25EC4" w:rsidP="005D7C9E">
      <w:pPr>
        <w:spacing w:after="0" w:line="240" w:lineRule="auto"/>
        <w:ind w:left="5103"/>
        <w:jc w:val="both"/>
        <w:textAlignment w:val="baseline"/>
        <w:outlineLvl w:val="2"/>
        <w:rPr>
          <w:rFonts w:ascii="Times New Roman" w:eastAsia="Times New Roman" w:hAnsi="Times New Roman" w:cs="Times New Roman"/>
          <w:bCs/>
          <w:sz w:val="24"/>
          <w:szCs w:val="24"/>
          <w:lang w:eastAsia="ru-RU"/>
        </w:rPr>
      </w:pPr>
      <w:r w:rsidRPr="00BE5ABE">
        <w:rPr>
          <w:rFonts w:ascii="Times New Roman" w:eastAsia="Times New Roman" w:hAnsi="Times New Roman" w:cs="Times New Roman"/>
          <w:bCs/>
          <w:sz w:val="24"/>
          <w:szCs w:val="24"/>
          <w:lang w:eastAsia="ru-RU"/>
        </w:rPr>
        <w:t>УТВЕРЖДЕН</w:t>
      </w:r>
    </w:p>
    <w:p w14:paraId="353A0D2C" w14:textId="77777777" w:rsidR="00D25EC4" w:rsidRPr="00BE5ABE" w:rsidRDefault="00D25EC4" w:rsidP="005D7C9E">
      <w:pPr>
        <w:widowControl w:val="0"/>
        <w:tabs>
          <w:tab w:val="left" w:pos="5812"/>
        </w:tabs>
        <w:autoSpaceDE w:val="0"/>
        <w:autoSpaceDN w:val="0"/>
        <w:spacing w:after="0" w:line="240" w:lineRule="auto"/>
        <w:ind w:left="5103"/>
        <w:jc w:val="both"/>
        <w:rPr>
          <w:rFonts w:ascii="Times New Roman" w:eastAsia="Times New Roman" w:hAnsi="Times New Roman" w:cs="Times New Roman"/>
          <w:sz w:val="24"/>
          <w:szCs w:val="24"/>
          <w:lang w:eastAsia="ru-RU"/>
        </w:rPr>
      </w:pPr>
      <w:r w:rsidRPr="00BE5ABE">
        <w:rPr>
          <w:rFonts w:ascii="Times New Roman" w:eastAsia="Times New Roman" w:hAnsi="Times New Roman" w:cs="Times New Roman"/>
          <w:sz w:val="24"/>
          <w:szCs w:val="24"/>
          <w:lang w:eastAsia="ru-RU"/>
        </w:rPr>
        <w:t>Решением Правления</w:t>
      </w:r>
    </w:p>
    <w:p w14:paraId="0F1830BF" w14:textId="41B0EC2B" w:rsidR="00D25EC4" w:rsidRPr="00BE5ABE" w:rsidRDefault="00D25EC4" w:rsidP="005D7C9E">
      <w:pPr>
        <w:widowControl w:val="0"/>
        <w:tabs>
          <w:tab w:val="left" w:pos="5812"/>
        </w:tabs>
        <w:autoSpaceDE w:val="0"/>
        <w:autoSpaceDN w:val="0"/>
        <w:spacing w:after="0" w:line="240" w:lineRule="auto"/>
        <w:ind w:left="5103"/>
        <w:jc w:val="both"/>
        <w:rPr>
          <w:rFonts w:ascii="Times New Roman" w:eastAsia="Times New Roman" w:hAnsi="Times New Roman" w:cs="Times New Roman"/>
          <w:sz w:val="24"/>
          <w:szCs w:val="24"/>
          <w:lang w:eastAsia="ru-RU"/>
        </w:rPr>
      </w:pPr>
      <w:r w:rsidRPr="00BE5ABE">
        <w:rPr>
          <w:rFonts w:ascii="Times New Roman" w:eastAsia="Times New Roman" w:hAnsi="Times New Roman" w:cs="Times New Roman"/>
          <w:sz w:val="24"/>
          <w:szCs w:val="24"/>
          <w:lang w:eastAsia="ru-RU"/>
        </w:rPr>
        <w:t>«__</w:t>
      </w:r>
      <w:r w:rsidR="00376076" w:rsidRPr="00376076">
        <w:rPr>
          <w:rFonts w:ascii="Times New Roman" w:eastAsia="Times New Roman" w:hAnsi="Times New Roman" w:cs="Times New Roman"/>
          <w:sz w:val="24"/>
          <w:szCs w:val="24"/>
          <w:u w:val="single"/>
          <w:lang w:val="kk-KZ" w:eastAsia="ru-RU"/>
        </w:rPr>
        <w:t>20</w:t>
      </w:r>
      <w:r w:rsidRPr="00BE5ABE">
        <w:rPr>
          <w:rFonts w:ascii="Times New Roman" w:eastAsia="Times New Roman" w:hAnsi="Times New Roman" w:cs="Times New Roman"/>
          <w:sz w:val="24"/>
          <w:szCs w:val="24"/>
          <w:lang w:val="kk-KZ" w:eastAsia="ru-RU"/>
        </w:rPr>
        <w:t>__</w:t>
      </w:r>
      <w:r w:rsidRPr="00BE5ABE">
        <w:rPr>
          <w:rFonts w:ascii="Times New Roman" w:eastAsia="Times New Roman" w:hAnsi="Times New Roman" w:cs="Times New Roman"/>
          <w:sz w:val="24"/>
          <w:szCs w:val="24"/>
          <w:lang w:eastAsia="ru-RU"/>
        </w:rPr>
        <w:t xml:space="preserve">» </w:t>
      </w:r>
      <w:r w:rsidRPr="00BE5ABE">
        <w:rPr>
          <w:rFonts w:ascii="Times New Roman" w:eastAsia="Times New Roman" w:hAnsi="Times New Roman" w:cs="Times New Roman"/>
          <w:sz w:val="24"/>
          <w:szCs w:val="24"/>
          <w:lang w:val="kk-KZ" w:eastAsia="ru-RU"/>
        </w:rPr>
        <w:t>___</w:t>
      </w:r>
      <w:r w:rsidR="00376076" w:rsidRPr="00376076">
        <w:rPr>
          <w:rFonts w:ascii="Times New Roman" w:eastAsia="Times New Roman" w:hAnsi="Times New Roman" w:cs="Times New Roman"/>
          <w:sz w:val="24"/>
          <w:szCs w:val="24"/>
          <w:u w:val="single"/>
          <w:lang w:val="kk-KZ" w:eastAsia="ru-RU"/>
        </w:rPr>
        <w:t>01</w:t>
      </w:r>
      <w:r w:rsidRPr="00BE5ABE">
        <w:rPr>
          <w:rFonts w:ascii="Times New Roman" w:eastAsia="Times New Roman" w:hAnsi="Times New Roman" w:cs="Times New Roman"/>
          <w:sz w:val="24"/>
          <w:szCs w:val="24"/>
          <w:lang w:val="kk-KZ" w:eastAsia="ru-RU"/>
        </w:rPr>
        <w:t>___</w:t>
      </w:r>
      <w:r w:rsidRPr="00BE5ABE">
        <w:rPr>
          <w:rFonts w:ascii="Times New Roman" w:eastAsia="Times New Roman" w:hAnsi="Times New Roman" w:cs="Times New Roman"/>
          <w:sz w:val="24"/>
          <w:szCs w:val="24"/>
          <w:lang w:eastAsia="ru-RU"/>
        </w:rPr>
        <w:t xml:space="preserve"> 20</w:t>
      </w:r>
      <w:r w:rsidRPr="00BE5ABE">
        <w:rPr>
          <w:rFonts w:ascii="Times New Roman" w:eastAsia="Times New Roman" w:hAnsi="Times New Roman" w:cs="Times New Roman"/>
          <w:sz w:val="24"/>
          <w:szCs w:val="24"/>
          <w:u w:val="single"/>
          <w:lang w:eastAsia="ru-RU"/>
        </w:rPr>
        <w:t>2</w:t>
      </w:r>
      <w:r w:rsidR="00376076">
        <w:rPr>
          <w:rFonts w:ascii="Times New Roman" w:eastAsia="Times New Roman" w:hAnsi="Times New Roman" w:cs="Times New Roman"/>
          <w:sz w:val="24"/>
          <w:szCs w:val="24"/>
          <w:u w:val="single"/>
          <w:lang w:val="kk-KZ" w:eastAsia="ru-RU"/>
        </w:rPr>
        <w:t>5</w:t>
      </w:r>
      <w:r w:rsidRPr="00BE5ABE">
        <w:rPr>
          <w:rFonts w:ascii="Times New Roman" w:eastAsia="Times New Roman" w:hAnsi="Times New Roman" w:cs="Times New Roman"/>
          <w:sz w:val="24"/>
          <w:szCs w:val="24"/>
          <w:lang w:eastAsia="ru-RU"/>
        </w:rPr>
        <w:t>г.</w:t>
      </w:r>
    </w:p>
    <w:p w14:paraId="2E12C81C" w14:textId="3B60FC12" w:rsidR="00D25EC4" w:rsidRPr="00BE5ABE" w:rsidRDefault="00D25EC4" w:rsidP="005D7C9E">
      <w:pPr>
        <w:widowControl w:val="0"/>
        <w:tabs>
          <w:tab w:val="left" w:pos="5812"/>
        </w:tabs>
        <w:autoSpaceDE w:val="0"/>
        <w:autoSpaceDN w:val="0"/>
        <w:spacing w:after="0" w:line="240" w:lineRule="auto"/>
        <w:ind w:left="5103"/>
        <w:jc w:val="both"/>
        <w:rPr>
          <w:rFonts w:ascii="Times New Roman" w:eastAsia="Times New Roman" w:hAnsi="Times New Roman" w:cs="Times New Roman"/>
          <w:sz w:val="24"/>
          <w:szCs w:val="24"/>
          <w:lang w:val="kk-KZ" w:eastAsia="ru-RU"/>
        </w:rPr>
      </w:pPr>
      <w:r w:rsidRPr="00BE5ABE">
        <w:rPr>
          <w:rFonts w:ascii="Times New Roman" w:eastAsia="Times New Roman" w:hAnsi="Times New Roman" w:cs="Times New Roman"/>
          <w:sz w:val="24"/>
          <w:szCs w:val="24"/>
          <w:lang w:eastAsia="ru-RU"/>
        </w:rPr>
        <w:t>Протокол №_</w:t>
      </w:r>
      <w:r w:rsidR="00376076" w:rsidRPr="00376076">
        <w:rPr>
          <w:rFonts w:ascii="Times New Roman" w:eastAsia="Times New Roman" w:hAnsi="Times New Roman" w:cs="Times New Roman"/>
          <w:sz w:val="24"/>
          <w:szCs w:val="24"/>
          <w:u w:val="single"/>
          <w:lang w:val="kk-KZ" w:eastAsia="ru-RU"/>
        </w:rPr>
        <w:t>2</w:t>
      </w:r>
      <w:r w:rsidRPr="00BE5ABE">
        <w:rPr>
          <w:rFonts w:ascii="Times New Roman" w:eastAsia="Times New Roman" w:hAnsi="Times New Roman" w:cs="Times New Roman"/>
          <w:sz w:val="24"/>
          <w:szCs w:val="24"/>
          <w:lang w:eastAsia="ru-RU"/>
        </w:rPr>
        <w:t>__</w:t>
      </w:r>
    </w:p>
    <w:p w14:paraId="2193A0E8" w14:textId="77777777" w:rsidR="00D25EC4" w:rsidRPr="00BE5ABE" w:rsidRDefault="00D25EC4" w:rsidP="005D7C9E">
      <w:pPr>
        <w:widowControl w:val="0"/>
        <w:tabs>
          <w:tab w:val="left" w:pos="5812"/>
          <w:tab w:val="left" w:pos="7335"/>
        </w:tabs>
        <w:autoSpaceDE w:val="0"/>
        <w:autoSpaceDN w:val="0"/>
        <w:spacing w:after="0" w:line="240" w:lineRule="auto"/>
        <w:ind w:left="5103"/>
        <w:jc w:val="both"/>
        <w:rPr>
          <w:rFonts w:ascii="Times New Roman" w:eastAsia="Times New Roman" w:hAnsi="Times New Roman" w:cs="Times New Roman"/>
          <w:sz w:val="24"/>
          <w:szCs w:val="24"/>
          <w:lang w:val="kk-KZ" w:eastAsia="ru-RU" w:bidi="ru-RU"/>
        </w:rPr>
      </w:pPr>
    </w:p>
    <w:p w14:paraId="3790A9BE" w14:textId="77777777" w:rsidR="00D25EC4" w:rsidRPr="00BE5ABE" w:rsidRDefault="00D25EC4" w:rsidP="005D7C9E">
      <w:pPr>
        <w:spacing w:after="0" w:line="240" w:lineRule="auto"/>
        <w:jc w:val="both"/>
        <w:textAlignment w:val="baseline"/>
        <w:outlineLvl w:val="2"/>
        <w:rPr>
          <w:rFonts w:ascii="Times New Roman" w:eastAsia="Times New Roman" w:hAnsi="Times New Roman" w:cs="Times New Roman"/>
          <w:b/>
          <w:bCs/>
          <w:sz w:val="24"/>
          <w:szCs w:val="24"/>
          <w:lang w:eastAsia="ru-RU"/>
        </w:rPr>
      </w:pPr>
    </w:p>
    <w:p w14:paraId="43CCA01C"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bCs/>
          <w:sz w:val="24"/>
          <w:szCs w:val="24"/>
          <w:lang w:eastAsia="ru-RU"/>
        </w:rPr>
      </w:pPr>
    </w:p>
    <w:p w14:paraId="1C2733F5"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bCs/>
          <w:sz w:val="24"/>
          <w:szCs w:val="24"/>
          <w:lang w:eastAsia="ru-RU"/>
        </w:rPr>
      </w:pPr>
    </w:p>
    <w:p w14:paraId="2700F30E" w14:textId="2C2B9AA5" w:rsidR="00D25EC4" w:rsidRDefault="00D25EC4" w:rsidP="005D7C9E">
      <w:pPr>
        <w:spacing w:after="0" w:line="240" w:lineRule="auto"/>
        <w:jc w:val="center"/>
        <w:textAlignment w:val="baseline"/>
        <w:outlineLvl w:val="2"/>
        <w:rPr>
          <w:rFonts w:ascii="Times New Roman" w:eastAsia="Times New Roman" w:hAnsi="Times New Roman" w:cs="Times New Roman"/>
          <w:b/>
          <w:bCs/>
          <w:sz w:val="24"/>
          <w:szCs w:val="24"/>
          <w:lang w:eastAsia="ru-RU"/>
        </w:rPr>
      </w:pPr>
    </w:p>
    <w:p w14:paraId="1FD8845C" w14:textId="505A7DC9" w:rsidR="00D86ECB" w:rsidRDefault="00D86ECB" w:rsidP="005D7C9E">
      <w:pPr>
        <w:spacing w:after="0" w:line="240" w:lineRule="auto"/>
        <w:jc w:val="center"/>
        <w:textAlignment w:val="baseline"/>
        <w:outlineLvl w:val="2"/>
        <w:rPr>
          <w:rFonts w:ascii="Times New Roman" w:eastAsia="Times New Roman" w:hAnsi="Times New Roman" w:cs="Times New Roman"/>
          <w:b/>
          <w:bCs/>
          <w:sz w:val="24"/>
          <w:szCs w:val="24"/>
          <w:lang w:eastAsia="ru-RU"/>
        </w:rPr>
      </w:pPr>
    </w:p>
    <w:p w14:paraId="3A9862FC" w14:textId="031A24A8" w:rsidR="00D86ECB" w:rsidRDefault="00D86ECB" w:rsidP="005D7C9E">
      <w:pPr>
        <w:spacing w:after="0" w:line="240" w:lineRule="auto"/>
        <w:jc w:val="center"/>
        <w:textAlignment w:val="baseline"/>
        <w:outlineLvl w:val="2"/>
        <w:rPr>
          <w:rFonts w:ascii="Times New Roman" w:eastAsia="Times New Roman" w:hAnsi="Times New Roman" w:cs="Times New Roman"/>
          <w:b/>
          <w:bCs/>
          <w:sz w:val="24"/>
          <w:szCs w:val="24"/>
          <w:lang w:eastAsia="ru-RU"/>
        </w:rPr>
      </w:pPr>
    </w:p>
    <w:p w14:paraId="1CFD02F8" w14:textId="77777777" w:rsidR="00D86ECB" w:rsidRPr="00BE5ABE" w:rsidRDefault="00D86ECB" w:rsidP="005D7C9E">
      <w:pPr>
        <w:spacing w:after="0" w:line="240" w:lineRule="auto"/>
        <w:jc w:val="center"/>
        <w:textAlignment w:val="baseline"/>
        <w:outlineLvl w:val="2"/>
        <w:rPr>
          <w:rFonts w:ascii="Times New Roman" w:eastAsia="Times New Roman" w:hAnsi="Times New Roman" w:cs="Times New Roman"/>
          <w:b/>
          <w:bCs/>
          <w:sz w:val="24"/>
          <w:szCs w:val="24"/>
          <w:lang w:eastAsia="ru-RU"/>
        </w:rPr>
      </w:pPr>
    </w:p>
    <w:p w14:paraId="6A792AA3"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bCs/>
          <w:sz w:val="24"/>
          <w:szCs w:val="24"/>
          <w:lang w:eastAsia="ru-RU"/>
        </w:rPr>
      </w:pPr>
    </w:p>
    <w:p w14:paraId="4565A527"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677D9F42"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bCs/>
          <w:sz w:val="32"/>
          <w:szCs w:val="32"/>
          <w:lang w:eastAsia="ru-RU"/>
        </w:rPr>
      </w:pPr>
    </w:p>
    <w:p w14:paraId="59539BDD"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32"/>
          <w:szCs w:val="32"/>
          <w:lang w:eastAsia="ru-RU"/>
        </w:rPr>
      </w:pPr>
      <w:r w:rsidRPr="00BE5ABE">
        <w:rPr>
          <w:rFonts w:ascii="Times New Roman" w:eastAsia="Times New Roman" w:hAnsi="Times New Roman" w:cs="Times New Roman"/>
          <w:b/>
          <w:sz w:val="32"/>
          <w:szCs w:val="32"/>
          <w:lang w:eastAsia="ru-RU"/>
        </w:rPr>
        <w:t>ПОЛОЖЕНИЕ ОБ ОРГАНИЗАЦИИ И ПРОВЕДЕНИИ ЕЖЕГОДНОГО КОНКУРСА «ЛУЧШИЙ НАУЧНЫЙ РАБОТНИК»</w:t>
      </w:r>
    </w:p>
    <w:p w14:paraId="778F54E8"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50B95080"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70522107"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19CA0447"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7612DFA5"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4D1AC490"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16F39976"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6C44A499"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bookmarkStart w:id="3" w:name="_GoBack"/>
      <w:bookmarkEnd w:id="3"/>
    </w:p>
    <w:p w14:paraId="206B70A1" w14:textId="4A2572CA" w:rsidR="00D25EC4"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19B1887A" w14:textId="4ACD62AC" w:rsidR="00D86ECB" w:rsidRDefault="00D86ECB"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444F3CB9" w14:textId="2ED94FB0" w:rsidR="00D86ECB" w:rsidRDefault="00D86ECB"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61D2DB8B" w14:textId="713D3DB5" w:rsidR="00D86ECB" w:rsidRDefault="00D86ECB"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55753D44" w14:textId="0DBC44EE" w:rsidR="00D86ECB" w:rsidRDefault="00D86ECB"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0AAD0F2B" w14:textId="77777777" w:rsidR="00D86ECB" w:rsidRPr="00BE5ABE" w:rsidRDefault="00D86ECB"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54CC8B75"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p w14:paraId="460EDF78"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p>
    <w:tbl>
      <w:tblPr>
        <w:tblW w:w="0" w:type="auto"/>
        <w:jc w:val="center"/>
        <w:tblLook w:val="0000" w:firstRow="0" w:lastRow="0" w:firstColumn="0" w:lastColumn="0" w:noHBand="0" w:noVBand="0"/>
      </w:tblPr>
      <w:tblGrid>
        <w:gridCol w:w="4347"/>
        <w:gridCol w:w="2870"/>
      </w:tblGrid>
      <w:tr w:rsidR="00D25EC4" w:rsidRPr="00BE5ABE" w14:paraId="11F9F902" w14:textId="77777777" w:rsidTr="005D7C9E">
        <w:trPr>
          <w:jc w:val="center"/>
        </w:trPr>
        <w:tc>
          <w:tcPr>
            <w:tcW w:w="4347" w:type="dxa"/>
          </w:tcPr>
          <w:p w14:paraId="439FE1E0" w14:textId="77777777" w:rsidR="00D25EC4" w:rsidRPr="00BE5ABE" w:rsidRDefault="00D25EC4" w:rsidP="005D7C9E">
            <w:pPr>
              <w:spacing w:after="0" w:line="240" w:lineRule="auto"/>
              <w:jc w:val="both"/>
              <w:rPr>
                <w:rFonts w:ascii="Times New Roman" w:eastAsia="Times New Roman" w:hAnsi="Times New Roman" w:cs="Times New Roman"/>
                <w:sz w:val="24"/>
                <w:szCs w:val="24"/>
                <w:lang w:eastAsia="ru-RU"/>
              </w:rPr>
            </w:pPr>
            <w:r w:rsidRPr="00BE5ABE">
              <w:rPr>
                <w:rFonts w:ascii="Times New Roman" w:eastAsia="Times New Roman" w:hAnsi="Times New Roman" w:cs="Times New Roman"/>
                <w:sz w:val="24"/>
                <w:szCs w:val="24"/>
                <w:lang w:eastAsia="ru-RU"/>
              </w:rPr>
              <w:t>Составил(и):</w:t>
            </w:r>
          </w:p>
          <w:p w14:paraId="67A91BB3" w14:textId="77777777" w:rsidR="00D25EC4" w:rsidRPr="00BE5ABE" w:rsidRDefault="00D25EC4" w:rsidP="005D7C9E">
            <w:pPr>
              <w:spacing w:after="0" w:line="240" w:lineRule="auto"/>
              <w:rPr>
                <w:rFonts w:ascii="Times New Roman" w:hAnsi="Times New Roman" w:cs="Times New Roman"/>
                <w:sz w:val="24"/>
                <w:szCs w:val="24"/>
              </w:rPr>
            </w:pPr>
            <w:r w:rsidRPr="00BE5ABE">
              <w:rPr>
                <w:rFonts w:ascii="Times New Roman" w:hAnsi="Times New Roman" w:cs="Times New Roman"/>
                <w:sz w:val="24"/>
                <w:szCs w:val="24"/>
              </w:rPr>
              <w:t>Тайжанова Д.Ж.</w:t>
            </w:r>
          </w:p>
          <w:p w14:paraId="406FA751" w14:textId="77777777" w:rsidR="00D25EC4" w:rsidRPr="00BE5ABE" w:rsidRDefault="00D25EC4" w:rsidP="005D7C9E">
            <w:pPr>
              <w:spacing w:after="0" w:line="240" w:lineRule="auto"/>
              <w:rPr>
                <w:rFonts w:ascii="Times New Roman" w:hAnsi="Times New Roman" w:cs="Times New Roman"/>
                <w:sz w:val="24"/>
                <w:szCs w:val="24"/>
              </w:rPr>
            </w:pPr>
            <w:r w:rsidRPr="00BE5ABE">
              <w:rPr>
                <w:rFonts w:ascii="Times New Roman" w:hAnsi="Times New Roman" w:cs="Times New Roman"/>
                <w:sz w:val="24"/>
                <w:szCs w:val="24"/>
              </w:rPr>
              <w:t>Омарова А.О.</w:t>
            </w:r>
          </w:p>
          <w:p w14:paraId="202AEE8D" w14:textId="7DE39A39" w:rsidR="00D25EC4" w:rsidRPr="00BE5ABE" w:rsidRDefault="00D25EC4" w:rsidP="00D86ECB">
            <w:pPr>
              <w:spacing w:after="0" w:line="240" w:lineRule="auto"/>
              <w:rPr>
                <w:rFonts w:ascii="Times New Roman" w:eastAsia="Times New Roman" w:hAnsi="Times New Roman" w:cs="Times New Roman"/>
                <w:sz w:val="24"/>
                <w:szCs w:val="24"/>
                <w:lang w:eastAsia="ru-RU"/>
              </w:rPr>
            </w:pPr>
            <w:proofErr w:type="spellStart"/>
            <w:r w:rsidRPr="00BE5ABE">
              <w:rPr>
                <w:rFonts w:ascii="Times New Roman" w:hAnsi="Times New Roman" w:cs="Times New Roman"/>
                <w:sz w:val="24"/>
                <w:szCs w:val="24"/>
              </w:rPr>
              <w:t>Койчубеков</w:t>
            </w:r>
            <w:proofErr w:type="spellEnd"/>
            <w:r w:rsidRPr="00BE5ABE">
              <w:rPr>
                <w:rFonts w:ascii="Times New Roman" w:hAnsi="Times New Roman" w:cs="Times New Roman"/>
                <w:sz w:val="24"/>
                <w:szCs w:val="24"/>
              </w:rPr>
              <w:t xml:space="preserve"> Б.К.</w:t>
            </w:r>
          </w:p>
        </w:tc>
        <w:tc>
          <w:tcPr>
            <w:tcW w:w="2870" w:type="dxa"/>
          </w:tcPr>
          <w:p w14:paraId="2A0E4BD3" w14:textId="77777777" w:rsidR="00D25EC4" w:rsidRPr="00BE5ABE" w:rsidRDefault="00D25EC4" w:rsidP="005D7C9E">
            <w:pPr>
              <w:spacing w:after="0" w:line="240" w:lineRule="auto"/>
              <w:jc w:val="both"/>
              <w:rPr>
                <w:rFonts w:ascii="Times New Roman" w:eastAsia="Times New Roman" w:hAnsi="Times New Roman" w:cs="Times New Roman"/>
                <w:sz w:val="24"/>
                <w:szCs w:val="24"/>
                <w:lang w:eastAsia="ru-RU"/>
              </w:rPr>
            </w:pPr>
            <w:r w:rsidRPr="00BE5ABE">
              <w:rPr>
                <w:rFonts w:ascii="Times New Roman" w:eastAsia="Times New Roman" w:hAnsi="Times New Roman" w:cs="Times New Roman"/>
                <w:sz w:val="24"/>
                <w:szCs w:val="24"/>
                <w:lang w:eastAsia="ru-RU"/>
              </w:rPr>
              <w:t>Согласовано:</w:t>
            </w:r>
          </w:p>
          <w:p w14:paraId="017FA4C3" w14:textId="77777777" w:rsidR="00D25EC4" w:rsidRPr="00BE5ABE" w:rsidRDefault="00D25EC4" w:rsidP="005D7C9E">
            <w:pPr>
              <w:spacing w:after="0" w:line="240" w:lineRule="auto"/>
              <w:jc w:val="both"/>
              <w:rPr>
                <w:rFonts w:ascii="Times New Roman" w:eastAsia="Times New Roman" w:hAnsi="Times New Roman" w:cs="Times New Roman"/>
                <w:sz w:val="24"/>
                <w:szCs w:val="24"/>
                <w:lang w:eastAsia="ru-RU"/>
              </w:rPr>
            </w:pPr>
            <w:r w:rsidRPr="00BE5ABE">
              <w:rPr>
                <w:rFonts w:ascii="Times New Roman" w:eastAsia="Times New Roman" w:hAnsi="Times New Roman" w:cs="Times New Roman"/>
                <w:sz w:val="24"/>
                <w:szCs w:val="24"/>
                <w:lang w:eastAsia="ru-RU"/>
              </w:rPr>
              <w:t>Тургунов Е.М.</w:t>
            </w:r>
          </w:p>
          <w:p w14:paraId="79D23C23" w14:textId="77777777" w:rsidR="00D25EC4" w:rsidRPr="00BE5ABE" w:rsidRDefault="00D25EC4" w:rsidP="005D7C9E">
            <w:pPr>
              <w:spacing w:after="0" w:line="240" w:lineRule="auto"/>
              <w:jc w:val="both"/>
              <w:rPr>
                <w:rFonts w:ascii="Times New Roman" w:eastAsia="Times New Roman" w:hAnsi="Times New Roman" w:cs="Times New Roman"/>
                <w:sz w:val="24"/>
                <w:szCs w:val="24"/>
                <w:lang w:eastAsia="ru-RU"/>
              </w:rPr>
            </w:pPr>
            <w:r w:rsidRPr="00BE5ABE">
              <w:rPr>
                <w:rFonts w:ascii="Times New Roman" w:eastAsia="Times New Roman" w:hAnsi="Times New Roman" w:cs="Times New Roman"/>
                <w:sz w:val="24"/>
                <w:szCs w:val="24"/>
                <w:lang w:eastAsia="ru-RU"/>
              </w:rPr>
              <w:t>Карев О.В.</w:t>
            </w:r>
          </w:p>
          <w:p w14:paraId="2C59F432" w14:textId="1E5F53FA" w:rsidR="00D25EC4" w:rsidRPr="00BE5ABE" w:rsidRDefault="00D25EC4" w:rsidP="00D86ECB">
            <w:pPr>
              <w:spacing w:after="0" w:line="240" w:lineRule="auto"/>
              <w:jc w:val="both"/>
              <w:rPr>
                <w:rFonts w:ascii="Times New Roman" w:eastAsia="Times New Roman" w:hAnsi="Times New Roman" w:cs="Times New Roman"/>
                <w:sz w:val="24"/>
                <w:szCs w:val="24"/>
                <w:lang w:eastAsia="ru-RU"/>
              </w:rPr>
            </w:pPr>
            <w:r w:rsidRPr="00BE5ABE">
              <w:rPr>
                <w:rFonts w:ascii="Times New Roman" w:eastAsia="Times New Roman" w:hAnsi="Times New Roman" w:cs="Times New Roman"/>
                <w:sz w:val="24"/>
                <w:szCs w:val="24"/>
                <w:lang w:eastAsia="ru-RU"/>
              </w:rPr>
              <w:t>Ерназарова М.А.</w:t>
            </w:r>
          </w:p>
        </w:tc>
      </w:tr>
    </w:tbl>
    <w:p w14:paraId="3DD28935" w14:textId="77777777" w:rsidR="00D25EC4" w:rsidRPr="00BE5ABE" w:rsidRDefault="00D25EC4" w:rsidP="005D7C9E">
      <w:pPr>
        <w:spacing w:after="0" w:line="240" w:lineRule="auto"/>
        <w:jc w:val="center"/>
        <w:textAlignment w:val="baseline"/>
        <w:outlineLvl w:val="2"/>
        <w:rPr>
          <w:rFonts w:ascii="Times New Roman" w:eastAsia="Times New Roman" w:hAnsi="Times New Roman" w:cs="Times New Roman"/>
          <w:b/>
          <w:sz w:val="24"/>
          <w:szCs w:val="24"/>
          <w:lang w:eastAsia="ru-RU"/>
        </w:rPr>
      </w:pPr>
      <w:r w:rsidRPr="00BE5ABE">
        <w:rPr>
          <w:rFonts w:ascii="Times New Roman" w:eastAsia="Times New Roman" w:hAnsi="Times New Roman" w:cs="Times New Roman"/>
          <w:b/>
          <w:bCs/>
          <w:sz w:val="24"/>
          <w:szCs w:val="24"/>
          <w:lang w:eastAsia="ru-RU"/>
        </w:rPr>
        <w:br w:type="page"/>
      </w:r>
    </w:p>
    <w:p w14:paraId="41DA1722" w14:textId="77777777" w:rsidR="000442F9" w:rsidRPr="000442F9" w:rsidRDefault="000442F9" w:rsidP="000442F9">
      <w:pPr>
        <w:pStyle w:val="a3"/>
        <w:numPr>
          <w:ilvl w:val="0"/>
          <w:numId w:val="7"/>
        </w:numPr>
        <w:spacing w:after="0" w:line="240" w:lineRule="auto"/>
        <w:jc w:val="center"/>
        <w:textAlignment w:val="baseline"/>
        <w:outlineLvl w:val="2"/>
        <w:rPr>
          <w:rFonts w:ascii="Times New Roman" w:eastAsia="Times New Roman" w:hAnsi="Times New Roman" w:cs="Times New Roman"/>
          <w:b/>
          <w:bCs/>
          <w:iCs/>
          <w:sz w:val="24"/>
          <w:szCs w:val="28"/>
          <w:lang w:eastAsia="ru-RU"/>
        </w:rPr>
      </w:pPr>
      <w:r w:rsidRPr="000442F9">
        <w:rPr>
          <w:rFonts w:ascii="Times New Roman" w:eastAsia="Times New Roman" w:hAnsi="Times New Roman" w:cs="Times New Roman"/>
          <w:b/>
          <w:bCs/>
          <w:iCs/>
          <w:sz w:val="24"/>
          <w:szCs w:val="28"/>
          <w:lang w:eastAsia="ru-RU"/>
        </w:rPr>
        <w:lastRenderedPageBreak/>
        <w:t>Общие положения</w:t>
      </w:r>
    </w:p>
    <w:p w14:paraId="66B63AC2" w14:textId="77777777" w:rsidR="000442F9" w:rsidRPr="000442F9" w:rsidRDefault="000442F9" w:rsidP="000442F9">
      <w:pPr>
        <w:pStyle w:val="a3"/>
        <w:spacing w:after="0" w:line="240" w:lineRule="auto"/>
        <w:ind w:left="1069"/>
        <w:textAlignment w:val="baseline"/>
        <w:outlineLvl w:val="2"/>
        <w:rPr>
          <w:rFonts w:ascii="Times New Roman" w:eastAsia="Times New Roman" w:hAnsi="Times New Roman" w:cs="Times New Roman"/>
          <w:b/>
          <w:bCs/>
          <w:iCs/>
          <w:sz w:val="24"/>
          <w:szCs w:val="28"/>
          <w:lang w:eastAsia="ru-RU"/>
        </w:rPr>
      </w:pPr>
    </w:p>
    <w:p w14:paraId="77F90249"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outlineLvl w:val="2"/>
        <w:rPr>
          <w:rFonts w:ascii="Times New Roman" w:eastAsia="Times New Roman" w:hAnsi="Times New Roman" w:cs="Times New Roman"/>
          <w:sz w:val="24"/>
          <w:szCs w:val="28"/>
          <w:lang w:eastAsia="ru-RU"/>
        </w:rPr>
      </w:pPr>
      <w:r w:rsidRPr="000442F9">
        <w:rPr>
          <w:rFonts w:ascii="Times New Roman" w:eastAsia="Times New Roman" w:hAnsi="Times New Roman" w:cs="Times New Roman"/>
          <w:sz w:val="24"/>
          <w:szCs w:val="28"/>
          <w:lang w:eastAsia="ru-RU"/>
        </w:rPr>
        <w:t>Настоящее Положение определяет порядок организации и проведении ежегодного конкурса «Лучший научный работник</w:t>
      </w:r>
      <w:r w:rsidRPr="000442F9">
        <w:rPr>
          <w:rFonts w:ascii="Times New Roman" w:eastAsia="Times New Roman" w:hAnsi="Times New Roman" w:cs="Times New Roman"/>
          <w:spacing w:val="2"/>
          <w:sz w:val="24"/>
          <w:szCs w:val="28"/>
          <w:lang w:eastAsia="ru-RU"/>
        </w:rPr>
        <w:t xml:space="preserve">» </w:t>
      </w:r>
      <w:r w:rsidRPr="000442F9">
        <w:rPr>
          <w:rFonts w:ascii="Times New Roman" w:eastAsia="Times New Roman" w:hAnsi="Times New Roman" w:cs="Times New Roman"/>
          <w:sz w:val="24"/>
          <w:szCs w:val="28"/>
          <w:lang w:eastAsia="ru-RU"/>
        </w:rPr>
        <w:t>(далее – Конкурс).</w:t>
      </w:r>
    </w:p>
    <w:p w14:paraId="26D9943F"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Положение разработано в соответствии с нормативно-правовыми актами Республики Казахстан (далее – РК) в области образования и науки.</w:t>
      </w:r>
    </w:p>
    <w:p w14:paraId="0418F3C1"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В целях поощрения ученых НАО «Карагандинский медицинский университет» (далее – НАО «КМУ»), внесших вклад в развитие науки, а также стимулирования молодых ученых, в рамках Конкурса присуждаются 2 (две) премии:</w:t>
      </w:r>
    </w:p>
    <w:p w14:paraId="4C4BF5CD" w14:textId="77777777" w:rsidR="000442F9" w:rsidRPr="000442F9" w:rsidRDefault="000442F9" w:rsidP="00440FFB">
      <w:pPr>
        <w:pStyle w:val="a3"/>
        <w:numPr>
          <w:ilvl w:val="0"/>
          <w:numId w:val="9"/>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1 (одна) премия по номинации «Лучший ученый» – присуждается ученому, активно участвующим в проведении фундаментальных и прикладных научных исследований, подготовке научных кадров, являющимся штатным сотрудником НАО «КМУ», и набравшему наибольшее количество баллов согласно показателям оценки научных достижений (Приложение 1).</w:t>
      </w:r>
    </w:p>
    <w:p w14:paraId="19218647" w14:textId="77777777" w:rsidR="000442F9" w:rsidRPr="000442F9" w:rsidRDefault="000442F9" w:rsidP="00440FFB">
      <w:pPr>
        <w:pStyle w:val="a3"/>
        <w:numPr>
          <w:ilvl w:val="0"/>
          <w:numId w:val="9"/>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1 (одна) премия по номинации «Лучший молодой ученый» – присуждается молодому ученому в возрасте до 40 (сорока) лет включительно, активно участвующим в проведении фундаментальных и прикладных научных исследований, подготовке научных кадров, являющимся штатным сотрудником НАО «КМУ», и набравшему наибольшее количество баллов согласно показателям оценки научных достижений.</w:t>
      </w:r>
    </w:p>
    <w:p w14:paraId="36290C3D"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hAnsi="Times New Roman" w:cs="Times New Roman"/>
          <w:sz w:val="24"/>
          <w:szCs w:val="28"/>
        </w:rPr>
        <w:t>Один и тот же претендент не может выдвигаться на соискание премии более чем по 1 (одной) номинации.</w:t>
      </w:r>
    </w:p>
    <w:p w14:paraId="5FC74DB6" w14:textId="77777777" w:rsidR="000442F9" w:rsidRPr="000442F9" w:rsidRDefault="000442F9" w:rsidP="000442F9">
      <w:pPr>
        <w:spacing w:after="0" w:line="240" w:lineRule="auto"/>
        <w:ind w:firstLine="709"/>
        <w:jc w:val="both"/>
        <w:textAlignment w:val="baseline"/>
        <w:rPr>
          <w:rFonts w:ascii="Times New Roman" w:eastAsia="Times New Roman" w:hAnsi="Times New Roman" w:cs="Times New Roman"/>
          <w:spacing w:val="2"/>
          <w:sz w:val="24"/>
          <w:szCs w:val="28"/>
          <w:lang w:eastAsia="ru-RU"/>
        </w:rPr>
      </w:pPr>
    </w:p>
    <w:p w14:paraId="7BFD18E1" w14:textId="77777777" w:rsidR="000442F9" w:rsidRPr="000442F9" w:rsidRDefault="000442F9" w:rsidP="000442F9">
      <w:pPr>
        <w:spacing w:after="0" w:line="240" w:lineRule="auto"/>
        <w:ind w:firstLine="709"/>
        <w:jc w:val="center"/>
        <w:textAlignment w:val="baseline"/>
        <w:rPr>
          <w:rFonts w:ascii="Times New Roman" w:eastAsia="Times New Roman" w:hAnsi="Times New Roman" w:cs="Times New Roman"/>
          <w:b/>
          <w:bCs/>
          <w:iCs/>
          <w:sz w:val="24"/>
          <w:szCs w:val="28"/>
          <w:lang w:eastAsia="ru-RU"/>
        </w:rPr>
      </w:pPr>
      <w:r w:rsidRPr="000442F9">
        <w:rPr>
          <w:rFonts w:ascii="Times New Roman" w:eastAsia="Times New Roman" w:hAnsi="Times New Roman" w:cs="Times New Roman"/>
          <w:b/>
          <w:bCs/>
          <w:iCs/>
          <w:spacing w:val="2"/>
          <w:sz w:val="24"/>
          <w:szCs w:val="28"/>
          <w:lang w:eastAsia="ru-RU"/>
        </w:rPr>
        <w:t>2. Порядок присуждения премии</w:t>
      </w:r>
    </w:p>
    <w:p w14:paraId="37B060CE" w14:textId="77777777" w:rsidR="000442F9" w:rsidRPr="000442F9" w:rsidRDefault="000442F9" w:rsidP="000442F9">
      <w:pPr>
        <w:spacing w:after="0" w:line="240" w:lineRule="auto"/>
        <w:ind w:firstLine="709"/>
        <w:jc w:val="both"/>
        <w:textAlignment w:val="baseline"/>
        <w:rPr>
          <w:rFonts w:ascii="Times New Roman" w:eastAsia="Times New Roman" w:hAnsi="Times New Roman" w:cs="Times New Roman"/>
          <w:spacing w:val="2"/>
          <w:sz w:val="24"/>
          <w:szCs w:val="28"/>
          <w:lang w:eastAsia="ru-RU"/>
        </w:rPr>
      </w:pPr>
    </w:p>
    <w:p w14:paraId="047E9C6D"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Отдел научной работы при Институте наук о жизни размещает объявление о проведении Конкурса на официальном интернет-ресурсе НАО «КМУ».</w:t>
      </w:r>
    </w:p>
    <w:p w14:paraId="0843B00F"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Для участия в Конкурсе претенденты через корпоративную почту представляют следующие документы:</w:t>
      </w:r>
    </w:p>
    <w:p w14:paraId="27C5D43E" w14:textId="77777777" w:rsidR="000442F9" w:rsidRPr="000442F9" w:rsidRDefault="000442F9" w:rsidP="00440FFB">
      <w:pPr>
        <w:pStyle w:val="a3"/>
        <w:numPr>
          <w:ilvl w:val="0"/>
          <w:numId w:val="11"/>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заявку по форме на участие в Конкурсе на присуждение премии (согласно форме в Ф КМУ 6/3-01.1);</w:t>
      </w:r>
    </w:p>
    <w:p w14:paraId="6B6C091D" w14:textId="77777777" w:rsidR="000442F9" w:rsidRPr="000442F9" w:rsidRDefault="000442F9" w:rsidP="00440FFB">
      <w:pPr>
        <w:pStyle w:val="a3"/>
        <w:numPr>
          <w:ilvl w:val="0"/>
          <w:numId w:val="11"/>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сведения в соответствии с показателями оценки научных достижений претендента на присуждение премии;</w:t>
      </w:r>
    </w:p>
    <w:p w14:paraId="2AA69F63" w14:textId="77777777" w:rsidR="000442F9" w:rsidRPr="000442F9" w:rsidRDefault="000442F9" w:rsidP="00440FFB">
      <w:pPr>
        <w:pStyle w:val="a3"/>
        <w:numPr>
          <w:ilvl w:val="0"/>
          <w:numId w:val="11"/>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подтверждающие материалы и документы по каждому выбранному критерию в Сведениях о научных достижениях;</w:t>
      </w:r>
    </w:p>
    <w:p w14:paraId="553D6A90" w14:textId="77777777" w:rsidR="000442F9" w:rsidRPr="000442F9" w:rsidRDefault="000442F9" w:rsidP="00440FFB">
      <w:pPr>
        <w:pStyle w:val="a3"/>
        <w:numPr>
          <w:ilvl w:val="0"/>
          <w:numId w:val="11"/>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справку с места работы из Департамента управления человеческими ресурсами НАО «КМУ».</w:t>
      </w:r>
    </w:p>
    <w:p w14:paraId="302DE8BC"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Документы для участия в Конкурсе принимаются на корпоративную почту сотрудника Отдела научной работы при Институте наук о жизни, указанного в объявлении о Конкурсе, в течение 20 (двадцати) календарных дней со дня опубликования объявление о Конкурсе.</w:t>
      </w:r>
    </w:p>
    <w:p w14:paraId="6C4646A4"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Для рассмотрения конкурсных материалов и подготовки решений по вопросу присуждения премий создается Комиссия из числа членов Научного комитета Сената НАО «КМУ», утверждаемая приказом Председателя Правления-Ректора. Комиссия состоит не менее чем их 3 (трех) человек. В случае не аффилированности членов Научного Комитета с претендентами, в состав комиссии включаются все члены Научного Комитета.</w:t>
      </w:r>
    </w:p>
    <w:p w14:paraId="5F10F351"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Члены Комитета не принимают участия в работе Комиссии по отбору победителя Конкурса:</w:t>
      </w:r>
    </w:p>
    <w:p w14:paraId="28536071" w14:textId="77777777" w:rsidR="000442F9" w:rsidRPr="000442F9" w:rsidRDefault="000442F9" w:rsidP="00440FFB">
      <w:pPr>
        <w:pStyle w:val="a3"/>
        <w:numPr>
          <w:ilvl w:val="1"/>
          <w:numId w:val="10"/>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при подаче заявки на участие в Конкурсе;</w:t>
      </w:r>
    </w:p>
    <w:p w14:paraId="21A785C0" w14:textId="77777777" w:rsidR="000442F9" w:rsidRPr="000442F9" w:rsidRDefault="000442F9" w:rsidP="00440FFB">
      <w:pPr>
        <w:pStyle w:val="a3"/>
        <w:numPr>
          <w:ilvl w:val="1"/>
          <w:numId w:val="10"/>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при наличии совместных публикаций с претендентом;</w:t>
      </w:r>
    </w:p>
    <w:p w14:paraId="32C2E128" w14:textId="77777777" w:rsidR="000442F9" w:rsidRPr="000442F9" w:rsidRDefault="000442F9" w:rsidP="00440FFB">
      <w:pPr>
        <w:pStyle w:val="a3"/>
        <w:numPr>
          <w:ilvl w:val="1"/>
          <w:numId w:val="10"/>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lastRenderedPageBreak/>
        <w:t>непосредственного руководства над претендентом Конкурса или нахождения в его подчинении;</w:t>
      </w:r>
    </w:p>
    <w:p w14:paraId="79447D2A" w14:textId="77777777" w:rsidR="000442F9" w:rsidRPr="000442F9" w:rsidRDefault="000442F9" w:rsidP="00440FFB">
      <w:pPr>
        <w:pStyle w:val="a3"/>
        <w:numPr>
          <w:ilvl w:val="1"/>
          <w:numId w:val="10"/>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при нахождении в браке (супружестве) или близком родстве с претендентом;</w:t>
      </w:r>
    </w:p>
    <w:p w14:paraId="5382B8F4" w14:textId="77777777" w:rsidR="000442F9" w:rsidRPr="000442F9" w:rsidRDefault="000442F9" w:rsidP="00440FFB">
      <w:pPr>
        <w:pStyle w:val="a3"/>
        <w:numPr>
          <w:ilvl w:val="1"/>
          <w:numId w:val="10"/>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если член Комиссии являлся или является научным руководителем диссертационной работы претендента.</w:t>
      </w:r>
    </w:p>
    <w:p w14:paraId="58FE5CDA"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Каждый претендент на присуждение премии оценивается по показателям оценки научных достижений в соответствии с критериями в Приложении 1 настоящего Положения.</w:t>
      </w:r>
    </w:p>
    <w:p w14:paraId="313D0CD5"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Рассмотрение конкурсных материалов будет проводится в 2 (два) этапа:</w:t>
      </w:r>
    </w:p>
    <w:p w14:paraId="0E2227F7" w14:textId="77777777" w:rsidR="000442F9" w:rsidRPr="000442F9" w:rsidRDefault="000442F9" w:rsidP="00440FFB">
      <w:pPr>
        <w:pStyle w:val="a3"/>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 xml:space="preserve">1 этап – Отдел научной работы при Институте наук о жизни оценивает предоставленные подтверждающие материалы и документы каждого претендента и рассчитывает баллы в соответствии с показателями оценки научных достижений. </w:t>
      </w:r>
    </w:p>
    <w:p w14:paraId="4F63E760" w14:textId="77777777" w:rsidR="000442F9" w:rsidRPr="000442F9" w:rsidRDefault="000442F9" w:rsidP="00440FFB">
      <w:pPr>
        <w:pStyle w:val="a3"/>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При выявлении несоответствии представленных сведений о научных достижениях с подтверждающими материалами и документами, данный показатель исключается из процедуры оценки.</w:t>
      </w:r>
    </w:p>
    <w:p w14:paraId="46B03401" w14:textId="77777777" w:rsidR="000442F9" w:rsidRPr="000442F9" w:rsidRDefault="000442F9" w:rsidP="00440FFB">
      <w:pPr>
        <w:pStyle w:val="a3"/>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Результаты оформляются в виде ранжированных списков по баллам показателей оценки научных достижений претендентов.</w:t>
      </w:r>
    </w:p>
    <w:p w14:paraId="70C7D3F1"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При представлении претендентом 3 (три) и более недостоверной информации в сведениях о научных достижениях, Отдел научной работы представляет в Комиссию предложение об исключении его из списка претендентов.</w:t>
      </w:r>
    </w:p>
    <w:p w14:paraId="3D1AACA0"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Комиссия на основании ранжированного списка по баллам показателей оценки научных достижений претендентов рассматривает подтверждающие материалы и документы 5 (пяти) претендентов, набравших наибольшее количество баллов, отдельно по каждой номинации. Премия присуждается претенденту, набравшему наибольшее количество баллов согласно показателям оценки научных достижений. При равенстве баллов 2 (двух) или более претендентов в рамках 1 (одной) номинации преимущество отдается претенденту, имеющему наибольший стаж работы в НАО «КМУ».</w:t>
      </w:r>
    </w:p>
    <w:p w14:paraId="435D5B81"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Решение Комиссии о присуждении премии принимается простым большинством голосов. При равенстве голосов членов Комиссии голос Председателя Комиссии является решающим.</w:t>
      </w:r>
    </w:p>
    <w:p w14:paraId="6F8C347C"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Отдел научной работы на основании выписки из протокола заседания Комиссии в течение 5 (пяти) рабочих дней со дня его получения подает докладную на имя руководителя организации на присуждение премии победителям в номинациях.</w:t>
      </w:r>
    </w:p>
    <w:p w14:paraId="70C663F8"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Апелляция решений Комиссии осуществляется в течение 3 (трех) рабочих дней после отправления Отделом научной работы ответа на корпоративную почту претендента о результатах проверки соответствия представленных подтверждающих материалов и документов выбранным критериям путем письменного обращения через Отдел научный работы в Апелляционную комиссию.</w:t>
      </w:r>
    </w:p>
    <w:p w14:paraId="05F602BB"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На этапе апелляции изменения в сведениях о научных достижениях и подтверждающих материалах и документах не допускаются.</w:t>
      </w:r>
    </w:p>
    <w:p w14:paraId="49D3671F"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Апелляционная комиссия создается одномоментно с комиссией Научного Комитета. Члены Научного Комитета не включаются в состав апелляционной комиссии. При необходимости апелляционная комиссия приглашает конкурсанта на заседание.</w:t>
      </w:r>
    </w:p>
    <w:p w14:paraId="4E27EA06"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По результатам рассмотрения заявлении в течении 5 (пяти) рабочих дней Комиссия озвучивает мотивированный ответ на корпоративную почту претендента.</w:t>
      </w:r>
    </w:p>
    <w:p w14:paraId="6C49D93E"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eastAsia="Times New Roman" w:hAnsi="Times New Roman" w:cs="Times New Roman"/>
          <w:spacing w:val="2"/>
          <w:sz w:val="24"/>
          <w:szCs w:val="28"/>
          <w:lang w:eastAsia="ru-RU"/>
        </w:rPr>
      </w:pPr>
      <w:r w:rsidRPr="000442F9">
        <w:rPr>
          <w:rFonts w:ascii="Times New Roman" w:eastAsia="Times New Roman" w:hAnsi="Times New Roman" w:cs="Times New Roman"/>
          <w:spacing w:val="2"/>
          <w:sz w:val="24"/>
          <w:szCs w:val="28"/>
          <w:lang w:eastAsia="ru-RU"/>
        </w:rPr>
        <w:t>Приказ о присуждении премии утверждается Председателем Правления-Ректором и размещается на официальном интернет-ресурсе НАО «КМУ».</w:t>
      </w:r>
    </w:p>
    <w:p w14:paraId="68202365" w14:textId="77777777" w:rsidR="000442F9" w:rsidRPr="000442F9" w:rsidRDefault="000442F9" w:rsidP="00440FFB">
      <w:pPr>
        <w:pStyle w:val="a3"/>
        <w:numPr>
          <w:ilvl w:val="0"/>
          <w:numId w:val="8"/>
        </w:numPr>
        <w:tabs>
          <w:tab w:val="left" w:pos="993"/>
        </w:tabs>
        <w:spacing w:after="0" w:line="240" w:lineRule="auto"/>
        <w:ind w:left="0" w:firstLine="567"/>
        <w:jc w:val="both"/>
        <w:textAlignment w:val="baseline"/>
        <w:rPr>
          <w:rFonts w:ascii="Times New Roman" w:hAnsi="Times New Roman" w:cs="Times New Roman"/>
          <w:sz w:val="24"/>
          <w:szCs w:val="28"/>
        </w:rPr>
      </w:pPr>
      <w:r w:rsidRPr="000442F9">
        <w:rPr>
          <w:rFonts w:ascii="Times New Roman" w:eastAsia="Times New Roman" w:hAnsi="Times New Roman" w:cs="Times New Roman"/>
          <w:spacing w:val="2"/>
          <w:sz w:val="24"/>
          <w:szCs w:val="28"/>
          <w:lang w:eastAsia="ru-RU"/>
        </w:rPr>
        <w:t xml:space="preserve">По итогам Конкурса обладателю премии выдается Свидетельство «О присуждении ежегодной премии «Лучший научный работник медицинского университета </w:t>
      </w:r>
      <w:r w:rsidRPr="000442F9">
        <w:rPr>
          <w:rFonts w:ascii="Times New Roman" w:eastAsia="Times New Roman" w:hAnsi="Times New Roman" w:cs="Times New Roman"/>
          <w:spacing w:val="2"/>
          <w:sz w:val="24"/>
          <w:szCs w:val="28"/>
          <w:lang w:eastAsia="ru-RU"/>
        </w:rPr>
        <w:lastRenderedPageBreak/>
        <w:t xml:space="preserve">Караганды» с указанием номинации» и выплачивается премия в размере </w:t>
      </w:r>
      <w:r w:rsidRPr="000442F9">
        <w:rPr>
          <w:rFonts w:ascii="Times New Roman" w:hAnsi="Times New Roman" w:cs="Times New Roman"/>
          <w:sz w:val="24"/>
          <w:szCs w:val="28"/>
        </w:rPr>
        <w:t xml:space="preserve">100-кратного месячного расчетного показателя (далее – МРП) победителю в номинации «Лучший ученый» и 50-кратного МРП победителю в номинации «Лучший молодой ученый». Размер </w:t>
      </w:r>
      <w:r w:rsidRPr="000442F9">
        <w:rPr>
          <w:rFonts w:ascii="Times New Roman" w:eastAsia="Times New Roman" w:hAnsi="Times New Roman" w:cs="Times New Roman"/>
          <w:spacing w:val="2"/>
          <w:sz w:val="24"/>
          <w:szCs w:val="28"/>
          <w:lang w:eastAsia="ru-RU"/>
        </w:rPr>
        <w:t>премий ежегодно пересматривается и может меняться в сторону уменьшения или увеличения.</w:t>
      </w:r>
    </w:p>
    <w:p w14:paraId="33FACDE8" w14:textId="77777777" w:rsidR="000442F9" w:rsidRPr="00FF3A1D" w:rsidRDefault="000442F9" w:rsidP="00440FFB">
      <w:pPr>
        <w:tabs>
          <w:tab w:val="left" w:pos="993"/>
        </w:tabs>
        <w:spacing w:after="0" w:line="240" w:lineRule="auto"/>
        <w:ind w:firstLine="709"/>
        <w:jc w:val="both"/>
        <w:rPr>
          <w:rFonts w:ascii="Times New Roman" w:eastAsia="Times New Roman" w:hAnsi="Times New Roman" w:cs="Times New Roman"/>
          <w:sz w:val="28"/>
          <w:szCs w:val="28"/>
          <w:lang w:eastAsia="ru-RU"/>
        </w:rPr>
      </w:pPr>
    </w:p>
    <w:p w14:paraId="37BA0C8E" w14:textId="77777777" w:rsidR="000442F9" w:rsidRPr="00FF3A1D" w:rsidRDefault="000442F9" w:rsidP="000442F9">
      <w:pPr>
        <w:spacing w:after="0" w:line="240" w:lineRule="auto"/>
        <w:ind w:firstLine="709"/>
        <w:jc w:val="both"/>
        <w:rPr>
          <w:rFonts w:ascii="Times New Roman" w:eastAsia="Times New Roman" w:hAnsi="Times New Roman" w:cs="Times New Roman"/>
          <w:sz w:val="28"/>
          <w:szCs w:val="28"/>
          <w:lang w:eastAsia="ru-RU"/>
        </w:rPr>
        <w:sectPr w:rsidR="000442F9" w:rsidRPr="00FF3A1D" w:rsidSect="0058710A">
          <w:headerReference w:type="default" r:id="rId14"/>
          <w:headerReference w:type="first" r:id="rId15"/>
          <w:pgSz w:w="11906" w:h="16838"/>
          <w:pgMar w:top="1134" w:right="850" w:bottom="1134" w:left="1701" w:header="708" w:footer="708" w:gutter="0"/>
          <w:pgNumType w:start="1"/>
          <w:cols w:space="708"/>
          <w:titlePg/>
          <w:docGrid w:linePitch="360"/>
        </w:sectPr>
      </w:pPr>
    </w:p>
    <w:p w14:paraId="7780842A" w14:textId="77777777" w:rsidR="000442F9" w:rsidRPr="000442F9" w:rsidRDefault="000442F9" w:rsidP="000442F9">
      <w:pPr>
        <w:spacing w:after="0" w:line="240" w:lineRule="auto"/>
        <w:ind w:firstLine="4678"/>
        <w:jc w:val="both"/>
        <w:rPr>
          <w:rFonts w:ascii="Times New Roman" w:eastAsia="Times New Roman" w:hAnsi="Times New Roman" w:cs="Times New Roman"/>
          <w:sz w:val="24"/>
          <w:szCs w:val="24"/>
          <w:lang w:eastAsia="ru-RU"/>
        </w:rPr>
      </w:pPr>
      <w:r w:rsidRPr="000442F9">
        <w:rPr>
          <w:rFonts w:ascii="Times New Roman" w:eastAsia="Times New Roman" w:hAnsi="Times New Roman" w:cs="Times New Roman"/>
          <w:sz w:val="24"/>
          <w:szCs w:val="24"/>
          <w:lang w:eastAsia="ru-RU"/>
        </w:rPr>
        <w:lastRenderedPageBreak/>
        <w:t>Приложение 1</w:t>
      </w:r>
    </w:p>
    <w:p w14:paraId="185B44A2" w14:textId="77777777" w:rsidR="000442F9" w:rsidRPr="000442F9" w:rsidRDefault="000442F9" w:rsidP="000442F9">
      <w:pPr>
        <w:spacing w:after="0" w:line="240" w:lineRule="auto"/>
        <w:ind w:firstLine="4678"/>
        <w:jc w:val="both"/>
        <w:rPr>
          <w:rFonts w:ascii="Times New Roman" w:eastAsia="Times New Roman" w:hAnsi="Times New Roman" w:cs="Times New Roman"/>
          <w:sz w:val="24"/>
          <w:szCs w:val="24"/>
          <w:lang w:eastAsia="ru-RU"/>
        </w:rPr>
      </w:pPr>
      <w:r w:rsidRPr="000442F9">
        <w:rPr>
          <w:rFonts w:ascii="Times New Roman" w:eastAsia="Times New Roman" w:hAnsi="Times New Roman" w:cs="Times New Roman"/>
          <w:sz w:val="24"/>
          <w:szCs w:val="24"/>
          <w:lang w:eastAsia="ru-RU"/>
        </w:rPr>
        <w:t xml:space="preserve">к Положению об организации и </w:t>
      </w:r>
    </w:p>
    <w:p w14:paraId="0064BA9F" w14:textId="77777777" w:rsidR="000442F9" w:rsidRPr="000442F9" w:rsidRDefault="000442F9" w:rsidP="000442F9">
      <w:pPr>
        <w:spacing w:after="0" w:line="240" w:lineRule="auto"/>
        <w:ind w:firstLine="4678"/>
        <w:jc w:val="both"/>
        <w:rPr>
          <w:rFonts w:ascii="Times New Roman" w:eastAsia="Times New Roman" w:hAnsi="Times New Roman" w:cs="Times New Roman"/>
          <w:sz w:val="24"/>
          <w:szCs w:val="24"/>
          <w:lang w:eastAsia="ru-RU"/>
        </w:rPr>
      </w:pPr>
      <w:r w:rsidRPr="000442F9">
        <w:rPr>
          <w:rFonts w:ascii="Times New Roman" w:eastAsia="Times New Roman" w:hAnsi="Times New Roman" w:cs="Times New Roman"/>
          <w:sz w:val="24"/>
          <w:szCs w:val="24"/>
          <w:lang w:eastAsia="ru-RU"/>
        </w:rPr>
        <w:t xml:space="preserve">проведении ежегодного конкурса </w:t>
      </w:r>
    </w:p>
    <w:p w14:paraId="335808FB" w14:textId="77777777" w:rsidR="000442F9" w:rsidRPr="000442F9" w:rsidRDefault="000442F9" w:rsidP="000442F9">
      <w:pPr>
        <w:spacing w:after="0" w:line="240" w:lineRule="auto"/>
        <w:ind w:firstLine="4678"/>
        <w:jc w:val="both"/>
        <w:rPr>
          <w:rFonts w:ascii="Times New Roman" w:eastAsia="Times New Roman" w:hAnsi="Times New Roman" w:cs="Times New Roman"/>
          <w:sz w:val="24"/>
          <w:szCs w:val="24"/>
          <w:lang w:eastAsia="ru-RU"/>
        </w:rPr>
      </w:pPr>
      <w:r w:rsidRPr="000442F9">
        <w:rPr>
          <w:rFonts w:ascii="Times New Roman" w:eastAsia="Times New Roman" w:hAnsi="Times New Roman" w:cs="Times New Roman"/>
          <w:sz w:val="24"/>
          <w:szCs w:val="24"/>
          <w:lang w:eastAsia="ru-RU"/>
        </w:rPr>
        <w:t>«Лучший научный работник»</w:t>
      </w:r>
    </w:p>
    <w:p w14:paraId="535D46E5" w14:textId="77777777" w:rsidR="000442F9" w:rsidRPr="000442F9" w:rsidRDefault="000442F9" w:rsidP="000442F9">
      <w:pPr>
        <w:spacing w:after="0" w:line="240" w:lineRule="auto"/>
        <w:ind w:firstLine="709"/>
        <w:jc w:val="both"/>
        <w:rPr>
          <w:rFonts w:ascii="Times New Roman" w:hAnsi="Times New Roman" w:cs="Times New Roman"/>
          <w:sz w:val="24"/>
          <w:szCs w:val="24"/>
        </w:rPr>
      </w:pPr>
    </w:p>
    <w:p w14:paraId="3C75B2E2" w14:textId="77777777" w:rsidR="000442F9" w:rsidRPr="000442F9" w:rsidRDefault="000442F9" w:rsidP="000442F9">
      <w:pPr>
        <w:spacing w:after="0" w:line="240" w:lineRule="auto"/>
        <w:jc w:val="center"/>
        <w:rPr>
          <w:rFonts w:ascii="Times New Roman" w:eastAsia="Times New Roman" w:hAnsi="Times New Roman" w:cs="Times New Roman"/>
          <w:b/>
          <w:spacing w:val="2"/>
          <w:sz w:val="24"/>
          <w:szCs w:val="24"/>
          <w:lang w:eastAsia="ru-RU"/>
        </w:rPr>
      </w:pPr>
      <w:r w:rsidRPr="000442F9">
        <w:rPr>
          <w:rFonts w:ascii="Times New Roman" w:eastAsia="Times New Roman" w:hAnsi="Times New Roman" w:cs="Times New Roman"/>
          <w:b/>
          <w:spacing w:val="2"/>
          <w:sz w:val="24"/>
          <w:szCs w:val="24"/>
          <w:lang w:eastAsia="ru-RU"/>
        </w:rPr>
        <w:t>Показатели оценки научных достижений</w:t>
      </w:r>
    </w:p>
    <w:p w14:paraId="0A5C4CF7" w14:textId="77777777" w:rsidR="000442F9" w:rsidRPr="000442F9" w:rsidRDefault="000442F9" w:rsidP="000442F9">
      <w:pPr>
        <w:spacing w:after="0" w:line="240" w:lineRule="auto"/>
        <w:jc w:val="center"/>
        <w:rPr>
          <w:rFonts w:ascii="Times New Roman" w:eastAsia="Times New Roman" w:hAnsi="Times New Roman" w:cs="Times New Roman"/>
          <w:b/>
          <w:spacing w:val="2"/>
          <w:sz w:val="24"/>
          <w:szCs w:val="24"/>
          <w:lang w:eastAsia="ru-RU"/>
        </w:rPr>
      </w:pPr>
    </w:p>
    <w:p w14:paraId="12015070" w14:textId="77777777" w:rsidR="000442F9" w:rsidRPr="000442F9" w:rsidRDefault="000442F9" w:rsidP="00440FFB">
      <w:pPr>
        <w:pStyle w:val="a3"/>
        <w:numPr>
          <w:ilvl w:val="0"/>
          <w:numId w:val="13"/>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hAnsi="Times New Roman" w:cs="Times New Roman"/>
          <w:sz w:val="24"/>
          <w:szCs w:val="24"/>
        </w:rPr>
        <w:t xml:space="preserve">Все показатели учитываются за </w:t>
      </w:r>
      <w:r w:rsidRPr="000442F9">
        <w:rPr>
          <w:rFonts w:ascii="Times New Roman" w:hAnsi="Times New Roman" w:cs="Times New Roman"/>
          <w:b/>
          <w:sz w:val="24"/>
          <w:szCs w:val="24"/>
        </w:rPr>
        <w:t>предыдущий календарный год</w:t>
      </w:r>
      <w:r w:rsidRPr="000442F9">
        <w:rPr>
          <w:rFonts w:ascii="Times New Roman" w:hAnsi="Times New Roman" w:cs="Times New Roman"/>
          <w:sz w:val="24"/>
          <w:szCs w:val="24"/>
        </w:rPr>
        <w:t xml:space="preserve">. </w:t>
      </w:r>
    </w:p>
    <w:p w14:paraId="57778EB6" w14:textId="77777777" w:rsidR="000442F9" w:rsidRPr="000442F9" w:rsidRDefault="000442F9" w:rsidP="00440FFB">
      <w:pPr>
        <w:pStyle w:val="a3"/>
        <w:numPr>
          <w:ilvl w:val="0"/>
          <w:numId w:val="13"/>
        </w:numPr>
        <w:tabs>
          <w:tab w:val="left" w:pos="993"/>
        </w:tabs>
        <w:spacing w:after="0" w:line="240" w:lineRule="auto"/>
        <w:ind w:left="0" w:firstLine="567"/>
        <w:jc w:val="both"/>
        <w:rPr>
          <w:rFonts w:ascii="Times New Roman" w:hAnsi="Times New Roman" w:cs="Times New Roman"/>
          <w:sz w:val="24"/>
          <w:szCs w:val="24"/>
        </w:rPr>
      </w:pPr>
      <w:r w:rsidRPr="000442F9">
        <w:rPr>
          <w:rFonts w:ascii="Times New Roman" w:eastAsia="Times New Roman" w:hAnsi="Times New Roman" w:cs="Times New Roman"/>
          <w:bCs/>
          <w:sz w:val="24"/>
          <w:szCs w:val="24"/>
        </w:rPr>
        <w:t xml:space="preserve">Все представленные материалы и документы будут оцениваться проверяться на соответствие </w:t>
      </w:r>
      <w:r w:rsidRPr="000442F9">
        <w:rPr>
          <w:rFonts w:ascii="Times New Roman" w:eastAsia="Times New Roman" w:hAnsi="Times New Roman" w:cs="Times New Roman"/>
          <w:spacing w:val="2"/>
          <w:sz w:val="24"/>
          <w:szCs w:val="24"/>
          <w:lang w:eastAsia="ru-RU"/>
        </w:rPr>
        <w:t>выбранным критериям</w:t>
      </w:r>
      <w:r w:rsidRPr="000442F9">
        <w:rPr>
          <w:rFonts w:ascii="Times New Roman" w:eastAsia="Times New Roman" w:hAnsi="Times New Roman" w:cs="Times New Roman"/>
          <w:bCs/>
          <w:sz w:val="24"/>
          <w:szCs w:val="24"/>
        </w:rPr>
        <w:t xml:space="preserve">, </w:t>
      </w:r>
      <w:r w:rsidRPr="000442F9">
        <w:rPr>
          <w:rFonts w:ascii="Times New Roman" w:eastAsia="Times New Roman" w:hAnsi="Times New Roman" w:cs="Times New Roman"/>
          <w:b/>
          <w:bCs/>
          <w:sz w:val="24"/>
          <w:szCs w:val="24"/>
        </w:rPr>
        <w:t>не соответствующие показателям и требованиям будет исключены</w:t>
      </w:r>
      <w:r w:rsidRPr="000442F9">
        <w:rPr>
          <w:rFonts w:ascii="Times New Roman" w:eastAsia="Times New Roman" w:hAnsi="Times New Roman" w:cs="Times New Roman"/>
          <w:bCs/>
          <w:sz w:val="24"/>
          <w:szCs w:val="24"/>
        </w:rPr>
        <w:t>.</w:t>
      </w:r>
    </w:p>
    <w:p w14:paraId="20AAB489" w14:textId="77777777" w:rsidR="000442F9" w:rsidRPr="000442F9" w:rsidRDefault="000442F9" w:rsidP="00440FFB">
      <w:pPr>
        <w:pStyle w:val="a3"/>
        <w:numPr>
          <w:ilvl w:val="0"/>
          <w:numId w:val="13"/>
        </w:numPr>
        <w:tabs>
          <w:tab w:val="left" w:pos="993"/>
        </w:tabs>
        <w:spacing w:after="0" w:line="240" w:lineRule="auto"/>
        <w:ind w:left="0" w:firstLine="567"/>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Cs/>
          <w:sz w:val="24"/>
          <w:szCs w:val="24"/>
        </w:rPr>
        <w:t xml:space="preserve">По показателям 7, 8, 9 и 10 учитываются статьи, монографии, патенты и методические рекомендации, в которых </w:t>
      </w:r>
      <w:r w:rsidRPr="000442F9">
        <w:rPr>
          <w:rFonts w:ascii="Times New Roman" w:eastAsia="Times New Roman" w:hAnsi="Times New Roman" w:cs="Times New Roman"/>
          <w:b/>
          <w:bCs/>
          <w:sz w:val="24"/>
          <w:szCs w:val="24"/>
        </w:rPr>
        <w:t>претендент аффилирован с НАО «КМУ».</w:t>
      </w:r>
    </w:p>
    <w:p w14:paraId="4FDCAC22" w14:textId="77777777" w:rsidR="000442F9" w:rsidRPr="000442F9" w:rsidRDefault="000442F9" w:rsidP="000442F9">
      <w:pPr>
        <w:spacing w:after="0" w:line="240" w:lineRule="auto"/>
        <w:ind w:firstLine="4678"/>
        <w:jc w:val="both"/>
        <w:rPr>
          <w:rFonts w:ascii="Times New Roman" w:eastAsia="Times New Roman" w:hAnsi="Times New Roman" w:cs="Times New Roman"/>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804"/>
        <w:gridCol w:w="993"/>
      </w:tblGrid>
      <w:tr w:rsidR="000442F9" w:rsidRPr="000442F9" w14:paraId="7AF55D98" w14:textId="77777777" w:rsidTr="00FB2D55">
        <w:tc>
          <w:tcPr>
            <w:tcW w:w="0" w:type="auto"/>
            <w:shd w:val="clear" w:color="auto" w:fill="auto"/>
            <w:hideMark/>
          </w:tcPr>
          <w:p w14:paraId="5FC46F50"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w:t>
            </w:r>
          </w:p>
        </w:tc>
        <w:tc>
          <w:tcPr>
            <w:tcW w:w="7804" w:type="dxa"/>
            <w:shd w:val="clear" w:color="auto" w:fill="auto"/>
            <w:hideMark/>
          </w:tcPr>
          <w:p w14:paraId="0DEF3D89"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Показатели</w:t>
            </w:r>
          </w:p>
        </w:tc>
        <w:tc>
          <w:tcPr>
            <w:tcW w:w="993" w:type="dxa"/>
            <w:shd w:val="clear" w:color="auto" w:fill="auto"/>
            <w:hideMark/>
          </w:tcPr>
          <w:p w14:paraId="2E1872B5"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Баллы</w:t>
            </w:r>
          </w:p>
        </w:tc>
      </w:tr>
      <w:tr w:rsidR="000442F9" w:rsidRPr="000442F9" w14:paraId="213B9D17" w14:textId="77777777" w:rsidTr="00FB2D55">
        <w:tc>
          <w:tcPr>
            <w:tcW w:w="0" w:type="auto"/>
            <w:shd w:val="clear" w:color="auto" w:fill="auto"/>
          </w:tcPr>
          <w:p w14:paraId="32149A3D"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1</w:t>
            </w:r>
          </w:p>
        </w:tc>
        <w:tc>
          <w:tcPr>
            <w:tcW w:w="8797" w:type="dxa"/>
            <w:gridSpan w:val="2"/>
            <w:shd w:val="clear" w:color="auto" w:fill="auto"/>
          </w:tcPr>
          <w:p w14:paraId="5B6DE01D"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Наличие степени, признанной в РК (выбрать 1 (ОДИН) подпункт)</w:t>
            </w:r>
          </w:p>
        </w:tc>
      </w:tr>
      <w:tr w:rsidR="000442F9" w:rsidRPr="000442F9" w14:paraId="69B3BCD6" w14:textId="77777777" w:rsidTr="00FB2D55">
        <w:tc>
          <w:tcPr>
            <w:tcW w:w="0" w:type="auto"/>
            <w:shd w:val="clear" w:color="auto" w:fill="auto"/>
          </w:tcPr>
          <w:p w14:paraId="07064C0F"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1.1</w:t>
            </w:r>
          </w:p>
        </w:tc>
        <w:tc>
          <w:tcPr>
            <w:tcW w:w="7804" w:type="dxa"/>
            <w:shd w:val="clear" w:color="auto" w:fill="auto"/>
          </w:tcPr>
          <w:p w14:paraId="17A0809E"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Cs/>
                <w:sz w:val="24"/>
                <w:szCs w:val="24"/>
              </w:rPr>
              <w:t xml:space="preserve">Доктор наук </w:t>
            </w:r>
            <w:r w:rsidRPr="000442F9">
              <w:rPr>
                <w:rFonts w:ascii="Times New Roman" w:eastAsia="Times New Roman" w:hAnsi="Times New Roman" w:cs="Times New Roman"/>
                <w:b/>
                <w:bCs/>
                <w:sz w:val="24"/>
                <w:szCs w:val="24"/>
              </w:rPr>
              <w:t>(представить копию диплома)</w:t>
            </w:r>
          </w:p>
        </w:tc>
        <w:tc>
          <w:tcPr>
            <w:tcW w:w="993" w:type="dxa"/>
            <w:shd w:val="clear" w:color="auto" w:fill="auto"/>
          </w:tcPr>
          <w:p w14:paraId="0372E47A"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sz w:val="24"/>
                <w:szCs w:val="24"/>
              </w:rPr>
              <w:t>5</w:t>
            </w:r>
          </w:p>
        </w:tc>
      </w:tr>
      <w:tr w:rsidR="000442F9" w:rsidRPr="000442F9" w14:paraId="37472FE4" w14:textId="77777777" w:rsidTr="00FB2D55">
        <w:tc>
          <w:tcPr>
            <w:tcW w:w="0" w:type="auto"/>
            <w:shd w:val="clear" w:color="auto" w:fill="auto"/>
          </w:tcPr>
          <w:p w14:paraId="2F605781"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1.2</w:t>
            </w:r>
          </w:p>
        </w:tc>
        <w:tc>
          <w:tcPr>
            <w:tcW w:w="7804" w:type="dxa"/>
            <w:shd w:val="clear" w:color="auto" w:fill="auto"/>
          </w:tcPr>
          <w:p w14:paraId="1E09A9B6"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Cs/>
                <w:sz w:val="24"/>
                <w:szCs w:val="24"/>
              </w:rPr>
              <w:t xml:space="preserve">Кандидат наук или доктор философии (PhD) или доктор по профилю </w:t>
            </w:r>
            <w:r w:rsidRPr="000442F9">
              <w:rPr>
                <w:rFonts w:ascii="Times New Roman" w:eastAsia="Times New Roman" w:hAnsi="Times New Roman" w:cs="Times New Roman"/>
                <w:b/>
                <w:bCs/>
                <w:sz w:val="24"/>
                <w:szCs w:val="24"/>
              </w:rPr>
              <w:t>(представить копию диплома)</w:t>
            </w:r>
          </w:p>
        </w:tc>
        <w:tc>
          <w:tcPr>
            <w:tcW w:w="993" w:type="dxa"/>
            <w:shd w:val="clear" w:color="auto" w:fill="auto"/>
          </w:tcPr>
          <w:p w14:paraId="73C06748"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sz w:val="24"/>
                <w:szCs w:val="24"/>
              </w:rPr>
              <w:t>3</w:t>
            </w:r>
          </w:p>
        </w:tc>
      </w:tr>
      <w:tr w:rsidR="000442F9" w:rsidRPr="000442F9" w14:paraId="42DF1B60" w14:textId="77777777" w:rsidTr="00FB2D55">
        <w:tc>
          <w:tcPr>
            <w:tcW w:w="0" w:type="auto"/>
            <w:shd w:val="clear" w:color="auto" w:fill="auto"/>
          </w:tcPr>
          <w:p w14:paraId="410505AF"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2</w:t>
            </w:r>
          </w:p>
        </w:tc>
        <w:tc>
          <w:tcPr>
            <w:tcW w:w="8797" w:type="dxa"/>
            <w:gridSpan w:val="2"/>
            <w:shd w:val="clear" w:color="auto" w:fill="auto"/>
          </w:tcPr>
          <w:p w14:paraId="78B7EBD4"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Наличие ученого звания, присвоенного уполномоченным органом (выбрать 1 (ОДИН) подпункт)</w:t>
            </w:r>
          </w:p>
        </w:tc>
      </w:tr>
      <w:tr w:rsidR="000442F9" w:rsidRPr="000442F9" w14:paraId="583C7314" w14:textId="77777777" w:rsidTr="00FB2D55">
        <w:tc>
          <w:tcPr>
            <w:tcW w:w="0" w:type="auto"/>
            <w:shd w:val="clear" w:color="auto" w:fill="auto"/>
          </w:tcPr>
          <w:p w14:paraId="042A195B"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2.1</w:t>
            </w:r>
          </w:p>
        </w:tc>
        <w:tc>
          <w:tcPr>
            <w:tcW w:w="7804" w:type="dxa"/>
            <w:shd w:val="clear" w:color="auto" w:fill="auto"/>
          </w:tcPr>
          <w:p w14:paraId="5E1B659D"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Cs/>
                <w:sz w:val="24"/>
                <w:szCs w:val="24"/>
              </w:rPr>
              <w:t xml:space="preserve">Профессор </w:t>
            </w:r>
            <w:r w:rsidRPr="000442F9">
              <w:rPr>
                <w:rFonts w:ascii="Times New Roman" w:eastAsia="Times New Roman" w:hAnsi="Times New Roman" w:cs="Times New Roman"/>
                <w:b/>
                <w:bCs/>
                <w:sz w:val="24"/>
                <w:szCs w:val="24"/>
              </w:rPr>
              <w:t>(представить копию диплома)</w:t>
            </w:r>
          </w:p>
        </w:tc>
        <w:tc>
          <w:tcPr>
            <w:tcW w:w="993" w:type="dxa"/>
            <w:shd w:val="clear" w:color="auto" w:fill="auto"/>
          </w:tcPr>
          <w:p w14:paraId="5C1622A8"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sz w:val="24"/>
                <w:szCs w:val="24"/>
              </w:rPr>
              <w:t>5</w:t>
            </w:r>
          </w:p>
        </w:tc>
      </w:tr>
      <w:tr w:rsidR="000442F9" w:rsidRPr="000442F9" w14:paraId="32A58C80" w14:textId="77777777" w:rsidTr="00FB2D55">
        <w:tc>
          <w:tcPr>
            <w:tcW w:w="0" w:type="auto"/>
            <w:shd w:val="clear" w:color="auto" w:fill="auto"/>
          </w:tcPr>
          <w:p w14:paraId="22179D42"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2.2</w:t>
            </w:r>
          </w:p>
        </w:tc>
        <w:tc>
          <w:tcPr>
            <w:tcW w:w="7804" w:type="dxa"/>
            <w:shd w:val="clear" w:color="auto" w:fill="auto"/>
          </w:tcPr>
          <w:p w14:paraId="7EF8C264"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Cs/>
                <w:sz w:val="24"/>
                <w:szCs w:val="24"/>
              </w:rPr>
              <w:t xml:space="preserve">Ассоциированный профессор или доцент </w:t>
            </w:r>
            <w:r w:rsidRPr="000442F9">
              <w:rPr>
                <w:rFonts w:ascii="Times New Roman" w:eastAsia="Times New Roman" w:hAnsi="Times New Roman" w:cs="Times New Roman"/>
                <w:b/>
                <w:bCs/>
                <w:sz w:val="24"/>
                <w:szCs w:val="24"/>
              </w:rPr>
              <w:t>(представить копию диплома)</w:t>
            </w:r>
          </w:p>
        </w:tc>
        <w:tc>
          <w:tcPr>
            <w:tcW w:w="993" w:type="dxa"/>
            <w:shd w:val="clear" w:color="auto" w:fill="auto"/>
          </w:tcPr>
          <w:p w14:paraId="2846793B" w14:textId="77777777" w:rsidR="000442F9" w:rsidRPr="000442F9" w:rsidRDefault="000442F9" w:rsidP="00FB2D55">
            <w:pPr>
              <w:spacing w:after="0" w:line="240" w:lineRule="auto"/>
              <w:jc w:val="center"/>
              <w:rPr>
                <w:rFonts w:ascii="Times New Roman" w:eastAsia="Times New Roman" w:hAnsi="Times New Roman" w:cs="Times New Roman"/>
                <w:b/>
                <w:bCs/>
                <w:sz w:val="24"/>
                <w:szCs w:val="24"/>
              </w:rPr>
            </w:pPr>
            <w:r w:rsidRPr="000442F9">
              <w:rPr>
                <w:rFonts w:ascii="Times New Roman" w:eastAsia="Times New Roman" w:hAnsi="Times New Roman" w:cs="Times New Roman"/>
                <w:sz w:val="24"/>
                <w:szCs w:val="24"/>
              </w:rPr>
              <w:t>2</w:t>
            </w:r>
          </w:p>
        </w:tc>
      </w:tr>
      <w:tr w:rsidR="000442F9" w:rsidRPr="000442F9" w14:paraId="22766538" w14:textId="77777777" w:rsidTr="00FB2D55">
        <w:tc>
          <w:tcPr>
            <w:tcW w:w="0" w:type="auto"/>
            <w:shd w:val="clear" w:color="auto" w:fill="auto"/>
          </w:tcPr>
          <w:p w14:paraId="140BC998"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3</w:t>
            </w:r>
          </w:p>
        </w:tc>
        <w:tc>
          <w:tcPr>
            <w:tcW w:w="8797" w:type="dxa"/>
            <w:gridSpan w:val="2"/>
            <w:shd w:val="clear" w:color="auto" w:fill="auto"/>
          </w:tcPr>
          <w:p w14:paraId="23417D73"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sz w:val="24"/>
                <w:szCs w:val="24"/>
              </w:rPr>
              <w:t xml:space="preserve">Индекс </w:t>
            </w:r>
            <w:proofErr w:type="spellStart"/>
            <w:r w:rsidRPr="000442F9">
              <w:rPr>
                <w:rFonts w:ascii="Times New Roman" w:eastAsia="Times New Roman" w:hAnsi="Times New Roman" w:cs="Times New Roman"/>
                <w:b/>
                <w:sz w:val="24"/>
                <w:szCs w:val="24"/>
              </w:rPr>
              <w:t>Хирша</w:t>
            </w:r>
            <w:proofErr w:type="spellEnd"/>
          </w:p>
        </w:tc>
      </w:tr>
      <w:tr w:rsidR="000442F9" w:rsidRPr="000442F9" w14:paraId="1BC60D9A" w14:textId="77777777" w:rsidTr="00FB2D55">
        <w:tc>
          <w:tcPr>
            <w:tcW w:w="0" w:type="auto"/>
            <w:shd w:val="clear" w:color="auto" w:fill="auto"/>
          </w:tcPr>
          <w:p w14:paraId="3315D0EA"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3.1</w:t>
            </w:r>
          </w:p>
        </w:tc>
        <w:tc>
          <w:tcPr>
            <w:tcW w:w="7804" w:type="dxa"/>
            <w:shd w:val="clear" w:color="auto" w:fill="auto"/>
          </w:tcPr>
          <w:p w14:paraId="66FC63FE"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7-10</w:t>
            </w:r>
          </w:p>
        </w:tc>
        <w:tc>
          <w:tcPr>
            <w:tcW w:w="993" w:type="dxa"/>
            <w:shd w:val="clear" w:color="auto" w:fill="auto"/>
          </w:tcPr>
          <w:p w14:paraId="7B94EFF2"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794F6853" w14:textId="77777777" w:rsidTr="00FB2D55">
        <w:tc>
          <w:tcPr>
            <w:tcW w:w="0" w:type="auto"/>
            <w:shd w:val="clear" w:color="auto" w:fill="auto"/>
          </w:tcPr>
          <w:p w14:paraId="18049BFF"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3.2</w:t>
            </w:r>
          </w:p>
        </w:tc>
        <w:tc>
          <w:tcPr>
            <w:tcW w:w="7804" w:type="dxa"/>
            <w:shd w:val="clear" w:color="auto" w:fill="auto"/>
          </w:tcPr>
          <w:p w14:paraId="03E15151"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4-6</w:t>
            </w:r>
          </w:p>
        </w:tc>
        <w:tc>
          <w:tcPr>
            <w:tcW w:w="993" w:type="dxa"/>
            <w:shd w:val="clear" w:color="auto" w:fill="auto"/>
          </w:tcPr>
          <w:p w14:paraId="75F9556F"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6</w:t>
            </w:r>
          </w:p>
        </w:tc>
      </w:tr>
      <w:tr w:rsidR="000442F9" w:rsidRPr="000442F9" w14:paraId="0CC1E7BB" w14:textId="77777777" w:rsidTr="00FB2D55">
        <w:tc>
          <w:tcPr>
            <w:tcW w:w="0" w:type="auto"/>
            <w:shd w:val="clear" w:color="auto" w:fill="auto"/>
          </w:tcPr>
          <w:p w14:paraId="766232A8" w14:textId="77777777" w:rsidR="000442F9" w:rsidRPr="000442F9" w:rsidRDefault="000442F9" w:rsidP="00FB2D55">
            <w:pPr>
              <w:spacing w:after="0" w:line="240" w:lineRule="auto"/>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3.3</w:t>
            </w:r>
          </w:p>
        </w:tc>
        <w:tc>
          <w:tcPr>
            <w:tcW w:w="7804" w:type="dxa"/>
            <w:shd w:val="clear" w:color="auto" w:fill="auto"/>
          </w:tcPr>
          <w:p w14:paraId="303E56A3"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1-3</w:t>
            </w:r>
          </w:p>
        </w:tc>
        <w:tc>
          <w:tcPr>
            <w:tcW w:w="993" w:type="dxa"/>
            <w:shd w:val="clear" w:color="auto" w:fill="auto"/>
          </w:tcPr>
          <w:p w14:paraId="628E6B94"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w:t>
            </w:r>
          </w:p>
        </w:tc>
      </w:tr>
      <w:tr w:rsidR="000442F9" w:rsidRPr="000442F9" w14:paraId="195987AC" w14:textId="77777777" w:rsidTr="00FB2D55">
        <w:tc>
          <w:tcPr>
            <w:tcW w:w="0" w:type="auto"/>
            <w:shd w:val="clear" w:color="auto" w:fill="auto"/>
          </w:tcPr>
          <w:p w14:paraId="05E3B80B" w14:textId="77777777" w:rsidR="000442F9" w:rsidRPr="000442F9" w:rsidRDefault="000442F9" w:rsidP="00FB2D55">
            <w:pPr>
              <w:spacing w:after="0" w:line="240" w:lineRule="auto"/>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4</w:t>
            </w:r>
          </w:p>
        </w:tc>
        <w:tc>
          <w:tcPr>
            <w:tcW w:w="8797" w:type="dxa"/>
            <w:gridSpan w:val="2"/>
            <w:shd w:val="clear" w:color="auto" w:fill="auto"/>
          </w:tcPr>
          <w:p w14:paraId="0C183FF0"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Руководство научными работами обучающихся (не более 2 (ДВУХ) за отчетный период)</w:t>
            </w:r>
          </w:p>
        </w:tc>
      </w:tr>
      <w:tr w:rsidR="000442F9" w:rsidRPr="000442F9" w14:paraId="2B488C75" w14:textId="77777777" w:rsidTr="00FB2D55">
        <w:tc>
          <w:tcPr>
            <w:tcW w:w="0" w:type="auto"/>
            <w:shd w:val="clear" w:color="auto" w:fill="auto"/>
          </w:tcPr>
          <w:p w14:paraId="1AB68EC7"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4.1</w:t>
            </w:r>
          </w:p>
        </w:tc>
        <w:tc>
          <w:tcPr>
            <w:tcW w:w="7804" w:type="dxa"/>
            <w:shd w:val="clear" w:color="auto" w:fill="auto"/>
            <w:hideMark/>
          </w:tcPr>
          <w:p w14:paraId="68903218" w14:textId="77777777" w:rsidR="000442F9" w:rsidRPr="000442F9" w:rsidRDefault="000442F9" w:rsidP="00FB2D55">
            <w:pPr>
              <w:spacing w:after="0" w:line="240" w:lineRule="auto"/>
              <w:jc w:val="both"/>
              <w:rPr>
                <w:rFonts w:ascii="Times New Roman" w:eastAsia="Times New Roman" w:hAnsi="Times New Roman" w:cs="Times New Roman"/>
                <w:b/>
                <w:sz w:val="24"/>
                <w:szCs w:val="24"/>
              </w:rPr>
            </w:pPr>
            <w:r w:rsidRPr="000442F9">
              <w:rPr>
                <w:rFonts w:ascii="Times New Roman" w:eastAsia="Times New Roman" w:hAnsi="Times New Roman" w:cs="Times New Roman"/>
                <w:sz w:val="24"/>
                <w:szCs w:val="24"/>
              </w:rPr>
              <w:t>Подготовка под руководством претендента обучающегося-победителя</w:t>
            </w:r>
            <w:r w:rsidRPr="000442F9">
              <w:rPr>
                <w:rFonts w:ascii="Times New Roman" w:eastAsia="Times New Roman" w:hAnsi="Times New Roman" w:cs="Times New Roman"/>
                <w:sz w:val="24"/>
                <w:szCs w:val="24"/>
                <w:vertAlign w:val="superscript"/>
              </w:rPr>
              <w:t>1</w:t>
            </w:r>
            <w:r w:rsidRPr="000442F9">
              <w:rPr>
                <w:rFonts w:ascii="Times New Roman" w:eastAsia="Times New Roman" w:hAnsi="Times New Roman" w:cs="Times New Roman"/>
                <w:sz w:val="24"/>
                <w:szCs w:val="24"/>
              </w:rPr>
              <w:t xml:space="preserve"> научных мероприятий (</w:t>
            </w:r>
            <w:r w:rsidRPr="000442F9">
              <w:rPr>
                <w:rFonts w:ascii="Times New Roman" w:eastAsia="Times New Roman" w:hAnsi="Times New Roman" w:cs="Times New Roman"/>
                <w:sz w:val="24"/>
                <w:szCs w:val="24"/>
                <w:u w:val="single"/>
              </w:rPr>
              <w:t>НАУЧНАЯ</w:t>
            </w:r>
            <w:r w:rsidRPr="000442F9">
              <w:rPr>
                <w:rFonts w:ascii="Times New Roman" w:eastAsia="Times New Roman" w:hAnsi="Times New Roman" w:cs="Times New Roman"/>
                <w:sz w:val="24"/>
                <w:szCs w:val="24"/>
              </w:rPr>
              <w:t xml:space="preserve"> конференция, конгресс, олимпиада) международного</w:t>
            </w:r>
            <w:r w:rsidRPr="000442F9">
              <w:rPr>
                <w:rFonts w:ascii="Times New Roman" w:eastAsia="Times New Roman" w:hAnsi="Times New Roman" w:cs="Times New Roman"/>
                <w:sz w:val="24"/>
                <w:szCs w:val="24"/>
                <w:vertAlign w:val="superscript"/>
              </w:rPr>
              <w:t xml:space="preserve">2 </w:t>
            </w:r>
            <w:r w:rsidRPr="000442F9">
              <w:rPr>
                <w:rFonts w:ascii="Times New Roman" w:eastAsia="Times New Roman" w:hAnsi="Times New Roman" w:cs="Times New Roman"/>
                <w:sz w:val="24"/>
                <w:szCs w:val="24"/>
              </w:rPr>
              <w:t>/ республиканского</w:t>
            </w:r>
            <w:r w:rsidRPr="000442F9">
              <w:rPr>
                <w:rFonts w:ascii="Times New Roman" w:eastAsia="Times New Roman" w:hAnsi="Times New Roman" w:cs="Times New Roman"/>
                <w:sz w:val="24"/>
                <w:szCs w:val="24"/>
                <w:vertAlign w:val="superscript"/>
              </w:rPr>
              <w:t>3</w:t>
            </w:r>
            <w:r w:rsidRPr="000442F9">
              <w:rPr>
                <w:rFonts w:ascii="Times New Roman" w:eastAsia="Times New Roman" w:hAnsi="Times New Roman" w:cs="Times New Roman"/>
                <w:sz w:val="24"/>
                <w:szCs w:val="24"/>
              </w:rPr>
              <w:t xml:space="preserve"> / областного</w:t>
            </w:r>
            <w:r w:rsidRPr="000442F9">
              <w:rPr>
                <w:rFonts w:ascii="Times New Roman" w:eastAsia="Times New Roman" w:hAnsi="Times New Roman" w:cs="Times New Roman"/>
                <w:sz w:val="24"/>
                <w:szCs w:val="24"/>
                <w:vertAlign w:val="superscript"/>
              </w:rPr>
              <w:t>4</w:t>
            </w:r>
            <w:r w:rsidRPr="000442F9">
              <w:rPr>
                <w:rFonts w:ascii="Times New Roman" w:eastAsia="Times New Roman" w:hAnsi="Times New Roman" w:cs="Times New Roman"/>
                <w:sz w:val="24"/>
                <w:szCs w:val="24"/>
              </w:rPr>
              <w:t xml:space="preserve"> уровня </w:t>
            </w:r>
            <w:r w:rsidRPr="000442F9">
              <w:rPr>
                <w:rFonts w:ascii="Times New Roman" w:eastAsia="Times New Roman" w:hAnsi="Times New Roman" w:cs="Times New Roman"/>
                <w:b/>
                <w:sz w:val="24"/>
                <w:szCs w:val="24"/>
              </w:rPr>
              <w:t>(представить копию диплома или грамоты обучающегося с указанием ФИО научного руководителя / копию диплома или грамоты обучающегося и благодарственное письмо на имя научного руководителя от организаторов / программу с указанием ФИО научного руководителя)</w:t>
            </w:r>
          </w:p>
          <w:p w14:paraId="7EDEBFB2" w14:textId="77777777" w:rsidR="000442F9" w:rsidRPr="000442F9" w:rsidRDefault="000442F9" w:rsidP="00FB2D55">
            <w:pPr>
              <w:spacing w:after="0" w:line="240" w:lineRule="auto"/>
              <w:jc w:val="both"/>
              <w:rPr>
                <w:rFonts w:ascii="Times New Roman" w:eastAsia="Times New Roman" w:hAnsi="Times New Roman" w:cs="Times New Roman"/>
                <w:i/>
                <w:iCs/>
                <w:sz w:val="24"/>
                <w:szCs w:val="24"/>
              </w:rPr>
            </w:pPr>
            <w:r w:rsidRPr="000442F9">
              <w:rPr>
                <w:rFonts w:ascii="Times New Roman" w:eastAsia="Times New Roman" w:hAnsi="Times New Roman" w:cs="Times New Roman"/>
                <w:i/>
                <w:iCs/>
                <w:sz w:val="24"/>
                <w:szCs w:val="24"/>
              </w:rPr>
              <w:t>1 – имеющий диплом 1 или 2 или 3 степени (места) либо диплом за лучший доклад;</w:t>
            </w:r>
          </w:p>
          <w:p w14:paraId="426D0EF8" w14:textId="77777777" w:rsidR="000442F9" w:rsidRPr="000442F9" w:rsidRDefault="000442F9" w:rsidP="00FB2D55">
            <w:pPr>
              <w:spacing w:after="0" w:line="240" w:lineRule="auto"/>
              <w:jc w:val="both"/>
              <w:rPr>
                <w:rFonts w:ascii="Times New Roman" w:eastAsia="Times New Roman" w:hAnsi="Times New Roman" w:cs="Times New Roman"/>
                <w:i/>
                <w:iCs/>
                <w:sz w:val="24"/>
                <w:szCs w:val="24"/>
              </w:rPr>
            </w:pPr>
            <w:r w:rsidRPr="000442F9">
              <w:rPr>
                <w:rFonts w:ascii="Times New Roman" w:eastAsia="Times New Roman" w:hAnsi="Times New Roman" w:cs="Times New Roman"/>
                <w:i/>
                <w:iCs/>
                <w:sz w:val="24"/>
                <w:szCs w:val="24"/>
              </w:rPr>
              <w:t>2 –научное мероприятие ближнего или дальнего зарубежья, прошедший за границей РК и имеющий статус международный;</w:t>
            </w:r>
          </w:p>
          <w:p w14:paraId="6CE40AF2" w14:textId="77777777" w:rsidR="000442F9" w:rsidRPr="000442F9" w:rsidRDefault="000442F9" w:rsidP="00FB2D55">
            <w:pPr>
              <w:spacing w:after="0" w:line="240" w:lineRule="auto"/>
              <w:jc w:val="both"/>
              <w:rPr>
                <w:rFonts w:ascii="Times New Roman" w:eastAsia="Times New Roman" w:hAnsi="Times New Roman" w:cs="Times New Roman"/>
                <w:i/>
                <w:iCs/>
                <w:sz w:val="24"/>
                <w:szCs w:val="24"/>
              </w:rPr>
            </w:pPr>
            <w:r w:rsidRPr="000442F9">
              <w:rPr>
                <w:rFonts w:ascii="Times New Roman" w:eastAsia="Times New Roman" w:hAnsi="Times New Roman" w:cs="Times New Roman"/>
                <w:i/>
                <w:iCs/>
                <w:sz w:val="24"/>
                <w:szCs w:val="24"/>
              </w:rPr>
              <w:t>3 – научное мероприятие, прошедший на территории РК и имеющий статус республиканский либо за границей РК, но не имеющий статус международный;</w:t>
            </w:r>
          </w:p>
          <w:p w14:paraId="0384D15E"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i/>
                <w:iCs/>
                <w:sz w:val="24"/>
                <w:szCs w:val="24"/>
              </w:rPr>
              <w:t>4 – научное мероприятие, проходящий на территории РК и не имеющий статус республиканский.</w:t>
            </w:r>
          </w:p>
        </w:tc>
        <w:tc>
          <w:tcPr>
            <w:tcW w:w="993" w:type="dxa"/>
            <w:shd w:val="clear" w:color="auto" w:fill="auto"/>
            <w:hideMark/>
          </w:tcPr>
          <w:p w14:paraId="1960A28C"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 / 6 / 3</w:t>
            </w:r>
          </w:p>
        </w:tc>
      </w:tr>
      <w:tr w:rsidR="000442F9" w:rsidRPr="000442F9" w14:paraId="57B47C47" w14:textId="77777777" w:rsidTr="00FB2D55">
        <w:tc>
          <w:tcPr>
            <w:tcW w:w="0" w:type="auto"/>
            <w:shd w:val="clear" w:color="auto" w:fill="auto"/>
          </w:tcPr>
          <w:p w14:paraId="194135CE"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4.2</w:t>
            </w:r>
          </w:p>
        </w:tc>
        <w:tc>
          <w:tcPr>
            <w:tcW w:w="7804" w:type="dxa"/>
            <w:shd w:val="clear" w:color="auto" w:fill="auto"/>
            <w:hideMark/>
          </w:tcPr>
          <w:p w14:paraId="75B9D661"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Обучающийся, опубликовавший статью в международном журнале, входящем в базы данных </w:t>
            </w:r>
            <w:proofErr w:type="spellStart"/>
            <w:r w:rsidRPr="000442F9">
              <w:rPr>
                <w:rFonts w:ascii="Times New Roman" w:eastAsia="Times New Roman" w:hAnsi="Times New Roman" w:cs="Times New Roman"/>
                <w:sz w:val="24"/>
                <w:szCs w:val="24"/>
              </w:rPr>
              <w:t>Scopus</w:t>
            </w:r>
            <w:proofErr w:type="spellEnd"/>
            <w:r w:rsidRPr="000442F9">
              <w:rPr>
                <w:rFonts w:ascii="Times New Roman" w:eastAsia="Times New Roman" w:hAnsi="Times New Roman" w:cs="Times New Roman"/>
                <w:sz w:val="24"/>
                <w:szCs w:val="24"/>
              </w:rPr>
              <w:t xml:space="preserve"> и (или) </w:t>
            </w:r>
            <w:proofErr w:type="spellStart"/>
            <w:r w:rsidRPr="000442F9">
              <w:rPr>
                <w:rFonts w:ascii="Times New Roman" w:eastAsia="Times New Roman" w:hAnsi="Times New Roman" w:cs="Times New Roman"/>
                <w:sz w:val="24"/>
                <w:szCs w:val="24"/>
              </w:rPr>
              <w:t>Web</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of</w:t>
            </w:r>
            <w:proofErr w:type="spellEnd"/>
            <w:r w:rsidRPr="000442F9">
              <w:rPr>
                <w:rFonts w:ascii="Times New Roman" w:eastAsia="Times New Roman" w:hAnsi="Times New Roman" w:cs="Times New Roman"/>
                <w:sz w:val="24"/>
                <w:szCs w:val="24"/>
              </w:rPr>
              <w:t xml:space="preserve"> </w:t>
            </w:r>
            <w:proofErr w:type="spellStart"/>
            <w:r w:rsidRPr="000442F9">
              <w:rPr>
                <w:rFonts w:ascii="Times New Roman" w:eastAsia="Times New Roman" w:hAnsi="Times New Roman" w:cs="Times New Roman"/>
                <w:sz w:val="24"/>
                <w:szCs w:val="24"/>
              </w:rPr>
              <w:t>Science</w:t>
            </w:r>
            <w:proofErr w:type="spellEnd"/>
            <w:r w:rsidRPr="000442F9">
              <w:rPr>
                <w:rFonts w:ascii="Times New Roman" w:eastAsia="Times New Roman" w:hAnsi="Times New Roman" w:cs="Times New Roman"/>
                <w:sz w:val="24"/>
                <w:szCs w:val="24"/>
              </w:rPr>
              <w:t xml:space="preserve"> под руководством </w:t>
            </w:r>
            <w:r w:rsidRPr="000442F9">
              <w:rPr>
                <w:rFonts w:ascii="Times New Roman" w:eastAsia="Times New Roman" w:hAnsi="Times New Roman" w:cs="Times New Roman"/>
                <w:sz w:val="24"/>
                <w:szCs w:val="24"/>
              </w:rPr>
              <w:lastRenderedPageBreak/>
              <w:t xml:space="preserve">претендента </w:t>
            </w:r>
            <w:r w:rsidRPr="000442F9">
              <w:rPr>
                <w:rFonts w:ascii="Times New Roman" w:eastAsia="Times New Roman" w:hAnsi="Times New Roman" w:cs="Times New Roman"/>
                <w:b/>
                <w:sz w:val="24"/>
                <w:szCs w:val="24"/>
              </w:rPr>
              <w:t>(представить оттиск статьи с указанием ФИО обучающегося и научного руководителя)</w:t>
            </w:r>
          </w:p>
        </w:tc>
        <w:tc>
          <w:tcPr>
            <w:tcW w:w="993" w:type="dxa"/>
            <w:shd w:val="clear" w:color="auto" w:fill="auto"/>
            <w:hideMark/>
          </w:tcPr>
          <w:p w14:paraId="7562506E"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lastRenderedPageBreak/>
              <w:t>10</w:t>
            </w:r>
          </w:p>
        </w:tc>
      </w:tr>
      <w:tr w:rsidR="000442F9" w:rsidRPr="000442F9" w14:paraId="6F7998F6" w14:textId="77777777" w:rsidTr="00FB2D55">
        <w:tc>
          <w:tcPr>
            <w:tcW w:w="0" w:type="auto"/>
            <w:shd w:val="clear" w:color="auto" w:fill="auto"/>
          </w:tcPr>
          <w:p w14:paraId="4210946C"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4.3</w:t>
            </w:r>
          </w:p>
        </w:tc>
        <w:tc>
          <w:tcPr>
            <w:tcW w:w="7804" w:type="dxa"/>
            <w:shd w:val="clear" w:color="auto" w:fill="auto"/>
            <w:hideMark/>
          </w:tcPr>
          <w:p w14:paraId="111ACAE7"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Участие обучающегося в конференции под руководством претендента в отчетный период</w:t>
            </w:r>
            <w:r w:rsidRPr="000442F9">
              <w:rPr>
                <w:rFonts w:ascii="Times New Roman" w:eastAsia="Times New Roman" w:hAnsi="Times New Roman" w:cs="Times New Roman"/>
                <w:b/>
                <w:sz w:val="24"/>
                <w:szCs w:val="24"/>
              </w:rPr>
              <w:t xml:space="preserve"> (представить программу / опубликованный тезис с указанием ФИО обучающегося и научного руководителя)</w:t>
            </w:r>
          </w:p>
        </w:tc>
        <w:tc>
          <w:tcPr>
            <w:tcW w:w="993" w:type="dxa"/>
            <w:shd w:val="clear" w:color="auto" w:fill="auto"/>
            <w:hideMark/>
          </w:tcPr>
          <w:p w14:paraId="4BE6C753"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w:t>
            </w:r>
          </w:p>
        </w:tc>
      </w:tr>
      <w:tr w:rsidR="000442F9" w:rsidRPr="000442F9" w14:paraId="641D0F2D" w14:textId="77777777" w:rsidTr="00FB2D55">
        <w:tc>
          <w:tcPr>
            <w:tcW w:w="0" w:type="auto"/>
            <w:shd w:val="clear" w:color="auto" w:fill="auto"/>
          </w:tcPr>
          <w:p w14:paraId="26EDFF18" w14:textId="77777777" w:rsidR="000442F9" w:rsidRPr="000442F9" w:rsidRDefault="000442F9" w:rsidP="00FB2D55">
            <w:pPr>
              <w:spacing w:after="0" w:line="240" w:lineRule="auto"/>
              <w:jc w:val="both"/>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5</w:t>
            </w:r>
          </w:p>
        </w:tc>
        <w:tc>
          <w:tcPr>
            <w:tcW w:w="8797" w:type="dxa"/>
            <w:gridSpan w:val="2"/>
            <w:shd w:val="clear" w:color="auto" w:fill="auto"/>
          </w:tcPr>
          <w:p w14:paraId="135FFA96"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sz w:val="24"/>
                <w:szCs w:val="24"/>
              </w:rPr>
              <w:t xml:space="preserve">Подготовка кадров, которым присуждена степень </w:t>
            </w:r>
            <w:r w:rsidRPr="000442F9">
              <w:rPr>
                <w:rFonts w:ascii="Times New Roman" w:eastAsia="Times New Roman" w:hAnsi="Times New Roman" w:cs="Times New Roman"/>
                <w:b/>
                <w:bCs/>
                <w:sz w:val="24"/>
                <w:szCs w:val="24"/>
              </w:rPr>
              <w:t>(не более 2 (ДВУХ) за отчетный период)</w:t>
            </w:r>
          </w:p>
        </w:tc>
      </w:tr>
      <w:tr w:rsidR="000442F9" w:rsidRPr="000442F9" w14:paraId="0388D814" w14:textId="77777777" w:rsidTr="00FB2D55">
        <w:tc>
          <w:tcPr>
            <w:tcW w:w="0" w:type="auto"/>
            <w:shd w:val="clear" w:color="auto" w:fill="auto"/>
          </w:tcPr>
          <w:p w14:paraId="49DC2483"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5.1</w:t>
            </w:r>
          </w:p>
        </w:tc>
        <w:tc>
          <w:tcPr>
            <w:tcW w:w="7804" w:type="dxa"/>
            <w:shd w:val="clear" w:color="auto" w:fill="auto"/>
          </w:tcPr>
          <w:p w14:paraId="1D719666"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Доктора философии (PhD) или доктора по профилю </w:t>
            </w:r>
            <w:r w:rsidRPr="000442F9">
              <w:rPr>
                <w:rFonts w:ascii="Times New Roman" w:eastAsia="Times New Roman" w:hAnsi="Times New Roman" w:cs="Times New Roman"/>
                <w:b/>
                <w:sz w:val="24"/>
                <w:szCs w:val="24"/>
              </w:rPr>
              <w:t>(представить выписку из протокола заседания диссертационного совета с указанием ФИО научного консультанта и копия диплома)</w:t>
            </w:r>
          </w:p>
        </w:tc>
        <w:tc>
          <w:tcPr>
            <w:tcW w:w="993" w:type="dxa"/>
            <w:shd w:val="clear" w:color="auto" w:fill="auto"/>
          </w:tcPr>
          <w:p w14:paraId="29A3949B"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w:t>
            </w:r>
          </w:p>
        </w:tc>
      </w:tr>
      <w:tr w:rsidR="000442F9" w:rsidRPr="000442F9" w14:paraId="3323385A" w14:textId="77777777" w:rsidTr="00FB2D55">
        <w:tc>
          <w:tcPr>
            <w:tcW w:w="0" w:type="auto"/>
            <w:shd w:val="clear" w:color="auto" w:fill="auto"/>
          </w:tcPr>
          <w:p w14:paraId="33D61B9B"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5.2</w:t>
            </w:r>
          </w:p>
        </w:tc>
        <w:tc>
          <w:tcPr>
            <w:tcW w:w="7804" w:type="dxa"/>
            <w:shd w:val="clear" w:color="auto" w:fill="auto"/>
            <w:hideMark/>
          </w:tcPr>
          <w:p w14:paraId="37EDE6D2"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Магистра </w:t>
            </w:r>
            <w:r w:rsidRPr="000442F9">
              <w:rPr>
                <w:rFonts w:ascii="Times New Roman" w:eastAsia="Times New Roman" w:hAnsi="Times New Roman" w:cs="Times New Roman"/>
                <w:b/>
                <w:sz w:val="24"/>
                <w:szCs w:val="24"/>
              </w:rPr>
              <w:t>(представить выписку из протокола заседания государственной аттестационной комиссии с указанием ФИО научного руководителя и копия диплома)</w:t>
            </w:r>
          </w:p>
        </w:tc>
        <w:tc>
          <w:tcPr>
            <w:tcW w:w="993" w:type="dxa"/>
            <w:shd w:val="clear" w:color="auto" w:fill="auto"/>
            <w:hideMark/>
          </w:tcPr>
          <w:p w14:paraId="3CBCD424"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15</w:t>
            </w:r>
          </w:p>
        </w:tc>
      </w:tr>
      <w:tr w:rsidR="000442F9" w:rsidRPr="000442F9" w14:paraId="4453DE86" w14:textId="77777777" w:rsidTr="00FB2D55">
        <w:tc>
          <w:tcPr>
            <w:tcW w:w="0" w:type="auto"/>
            <w:shd w:val="clear" w:color="auto" w:fill="auto"/>
          </w:tcPr>
          <w:p w14:paraId="6935B547"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5.3</w:t>
            </w:r>
          </w:p>
        </w:tc>
        <w:tc>
          <w:tcPr>
            <w:tcW w:w="7804" w:type="dxa"/>
            <w:shd w:val="clear" w:color="auto" w:fill="auto"/>
          </w:tcPr>
          <w:p w14:paraId="4C7843CD"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Бакалавра </w:t>
            </w:r>
            <w:r w:rsidRPr="000442F9">
              <w:rPr>
                <w:rFonts w:ascii="Times New Roman" w:eastAsia="Times New Roman" w:hAnsi="Times New Roman" w:cs="Times New Roman"/>
                <w:b/>
                <w:sz w:val="24"/>
                <w:szCs w:val="24"/>
              </w:rPr>
              <w:t>(представить выписку из протокола заседания государственной аттестационной комиссии с указанием ФИО научного руководителя и копия диплома)</w:t>
            </w:r>
          </w:p>
        </w:tc>
        <w:tc>
          <w:tcPr>
            <w:tcW w:w="993" w:type="dxa"/>
            <w:shd w:val="clear" w:color="auto" w:fill="auto"/>
          </w:tcPr>
          <w:p w14:paraId="3CCDF59A"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2E58F187" w14:textId="77777777" w:rsidTr="00FB2D55">
        <w:tc>
          <w:tcPr>
            <w:tcW w:w="0" w:type="auto"/>
            <w:shd w:val="clear" w:color="auto" w:fill="auto"/>
          </w:tcPr>
          <w:p w14:paraId="608CA2C1" w14:textId="77777777" w:rsidR="000442F9" w:rsidRPr="000442F9" w:rsidRDefault="000442F9" w:rsidP="00FB2D55">
            <w:pPr>
              <w:pStyle w:val="a3"/>
              <w:spacing w:after="0" w:line="240" w:lineRule="auto"/>
              <w:ind w:left="0"/>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6</w:t>
            </w:r>
          </w:p>
        </w:tc>
        <w:tc>
          <w:tcPr>
            <w:tcW w:w="8797" w:type="dxa"/>
            <w:gridSpan w:val="2"/>
            <w:shd w:val="clear" w:color="auto" w:fill="auto"/>
          </w:tcPr>
          <w:p w14:paraId="0E4CAB6B"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sz w:val="24"/>
                <w:szCs w:val="24"/>
              </w:rPr>
              <w:t xml:space="preserve">Руководство научными проектами и программами (не более </w:t>
            </w:r>
            <w:r w:rsidRPr="000442F9">
              <w:rPr>
                <w:rFonts w:ascii="Times New Roman" w:eastAsia="Times New Roman" w:hAnsi="Times New Roman" w:cs="Times New Roman"/>
                <w:b/>
                <w:bCs/>
                <w:sz w:val="24"/>
                <w:szCs w:val="24"/>
              </w:rPr>
              <w:t xml:space="preserve">2 (ДВУХ) </w:t>
            </w:r>
            <w:r w:rsidRPr="000442F9">
              <w:rPr>
                <w:rFonts w:ascii="Times New Roman" w:eastAsia="Times New Roman" w:hAnsi="Times New Roman" w:cs="Times New Roman"/>
                <w:b/>
                <w:sz w:val="24"/>
                <w:szCs w:val="24"/>
              </w:rPr>
              <w:t>суммарно с пунктом 6 за отчетный период)</w:t>
            </w:r>
          </w:p>
        </w:tc>
      </w:tr>
      <w:tr w:rsidR="000442F9" w:rsidRPr="000442F9" w14:paraId="50B93694" w14:textId="77777777" w:rsidTr="00FB2D55">
        <w:tc>
          <w:tcPr>
            <w:tcW w:w="0" w:type="auto"/>
            <w:shd w:val="clear" w:color="auto" w:fill="auto"/>
          </w:tcPr>
          <w:p w14:paraId="253690BA"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6.1</w:t>
            </w:r>
          </w:p>
        </w:tc>
        <w:tc>
          <w:tcPr>
            <w:tcW w:w="7804" w:type="dxa"/>
            <w:shd w:val="clear" w:color="auto" w:fill="auto"/>
          </w:tcPr>
          <w:p w14:paraId="395AEA64"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Научный руководитель / ответственный исполнитель программы программно-целевого финансирования (ПЦФ) </w:t>
            </w:r>
            <w:r w:rsidRPr="000442F9">
              <w:rPr>
                <w:rFonts w:ascii="Times New Roman" w:eastAsia="Times New Roman" w:hAnsi="Times New Roman" w:cs="Times New Roman"/>
                <w:b/>
                <w:sz w:val="24"/>
                <w:szCs w:val="24"/>
              </w:rPr>
              <w:t>(представить копию договора с финансирующей организацией, приказ о временном научном коллективе или промежуточный / заключительный отчет)</w:t>
            </w:r>
          </w:p>
        </w:tc>
        <w:tc>
          <w:tcPr>
            <w:tcW w:w="993" w:type="dxa"/>
            <w:shd w:val="clear" w:color="auto" w:fill="auto"/>
          </w:tcPr>
          <w:p w14:paraId="6FDEC85B"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15 </w:t>
            </w:r>
            <w:r w:rsidRPr="000442F9">
              <w:rPr>
                <w:rFonts w:ascii="Times New Roman" w:eastAsia="Times New Roman" w:hAnsi="Times New Roman" w:cs="Times New Roman"/>
                <w:b/>
                <w:sz w:val="24"/>
                <w:szCs w:val="24"/>
              </w:rPr>
              <w:t>/</w:t>
            </w:r>
            <w:r w:rsidRPr="000442F9">
              <w:rPr>
                <w:rFonts w:ascii="Times New Roman" w:eastAsia="Times New Roman" w:hAnsi="Times New Roman" w:cs="Times New Roman"/>
                <w:sz w:val="24"/>
                <w:szCs w:val="24"/>
              </w:rPr>
              <w:t xml:space="preserve"> 7</w:t>
            </w:r>
          </w:p>
        </w:tc>
      </w:tr>
      <w:tr w:rsidR="000442F9" w:rsidRPr="000442F9" w14:paraId="44AC9380" w14:textId="77777777" w:rsidTr="00FB2D55">
        <w:tc>
          <w:tcPr>
            <w:tcW w:w="0" w:type="auto"/>
            <w:shd w:val="clear" w:color="auto" w:fill="auto"/>
          </w:tcPr>
          <w:p w14:paraId="6C6FBEC7"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6.2</w:t>
            </w:r>
          </w:p>
        </w:tc>
        <w:tc>
          <w:tcPr>
            <w:tcW w:w="7804" w:type="dxa"/>
            <w:shd w:val="clear" w:color="auto" w:fill="auto"/>
            <w:hideMark/>
          </w:tcPr>
          <w:p w14:paraId="15F6D188"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Научный руководитель проекта грантового финансирования </w:t>
            </w:r>
            <w:r w:rsidRPr="000442F9">
              <w:rPr>
                <w:rFonts w:ascii="Times New Roman" w:eastAsia="Times New Roman" w:hAnsi="Times New Roman" w:cs="Times New Roman"/>
                <w:b/>
                <w:sz w:val="24"/>
                <w:szCs w:val="24"/>
              </w:rPr>
              <w:t>(представить копию договора с финансирующей организацией и приказ о временном научном коллективе)</w:t>
            </w:r>
          </w:p>
        </w:tc>
        <w:tc>
          <w:tcPr>
            <w:tcW w:w="993" w:type="dxa"/>
            <w:shd w:val="clear" w:color="auto" w:fill="auto"/>
            <w:hideMark/>
          </w:tcPr>
          <w:p w14:paraId="38D0FDFD"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69131418" w14:textId="77777777" w:rsidTr="00FB2D55">
        <w:tc>
          <w:tcPr>
            <w:tcW w:w="0" w:type="auto"/>
            <w:shd w:val="clear" w:color="auto" w:fill="auto"/>
          </w:tcPr>
          <w:p w14:paraId="2BA35F02"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6.3</w:t>
            </w:r>
          </w:p>
        </w:tc>
        <w:tc>
          <w:tcPr>
            <w:tcW w:w="7804" w:type="dxa"/>
            <w:shd w:val="clear" w:color="auto" w:fill="auto"/>
          </w:tcPr>
          <w:p w14:paraId="35808A79"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Научный руководитель проекта по коммерциализации результатов научных исследований и инновационной деятельности </w:t>
            </w:r>
            <w:r w:rsidRPr="000442F9">
              <w:rPr>
                <w:rFonts w:ascii="Times New Roman" w:eastAsia="Times New Roman" w:hAnsi="Times New Roman" w:cs="Times New Roman"/>
                <w:b/>
                <w:sz w:val="24"/>
                <w:szCs w:val="24"/>
              </w:rPr>
              <w:t>(представить копию договора с финансирующей организацией)</w:t>
            </w:r>
          </w:p>
        </w:tc>
        <w:tc>
          <w:tcPr>
            <w:tcW w:w="993" w:type="dxa"/>
            <w:shd w:val="clear" w:color="auto" w:fill="auto"/>
          </w:tcPr>
          <w:p w14:paraId="1F4D0705"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0CDAE74F" w14:textId="77777777" w:rsidTr="00FB2D55">
        <w:tc>
          <w:tcPr>
            <w:tcW w:w="0" w:type="auto"/>
            <w:shd w:val="clear" w:color="auto" w:fill="auto"/>
          </w:tcPr>
          <w:p w14:paraId="1BF6CF49"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6.4</w:t>
            </w:r>
          </w:p>
        </w:tc>
        <w:tc>
          <w:tcPr>
            <w:tcW w:w="7804" w:type="dxa"/>
            <w:shd w:val="clear" w:color="auto" w:fill="auto"/>
          </w:tcPr>
          <w:p w14:paraId="667AF2F1"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Научный руководитель научного проекта иным видом финансирования </w:t>
            </w:r>
            <w:r w:rsidRPr="000442F9">
              <w:rPr>
                <w:rFonts w:ascii="Times New Roman" w:eastAsia="Times New Roman" w:hAnsi="Times New Roman" w:cs="Times New Roman"/>
                <w:b/>
                <w:sz w:val="24"/>
                <w:szCs w:val="24"/>
              </w:rPr>
              <w:t>(представить копия договора с финансирующей организацией)</w:t>
            </w:r>
          </w:p>
        </w:tc>
        <w:tc>
          <w:tcPr>
            <w:tcW w:w="993" w:type="dxa"/>
            <w:shd w:val="clear" w:color="auto" w:fill="auto"/>
          </w:tcPr>
          <w:p w14:paraId="15C6F613"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6</w:t>
            </w:r>
          </w:p>
        </w:tc>
      </w:tr>
      <w:tr w:rsidR="000442F9" w:rsidRPr="000442F9" w14:paraId="5049BF2E" w14:textId="77777777" w:rsidTr="00FB2D55">
        <w:tc>
          <w:tcPr>
            <w:tcW w:w="0" w:type="auto"/>
            <w:shd w:val="clear" w:color="auto" w:fill="auto"/>
          </w:tcPr>
          <w:p w14:paraId="44E88236" w14:textId="77777777" w:rsidR="000442F9" w:rsidRPr="000442F9" w:rsidRDefault="000442F9" w:rsidP="00FB2D55">
            <w:pPr>
              <w:pStyle w:val="a3"/>
              <w:spacing w:after="0" w:line="240" w:lineRule="auto"/>
              <w:ind w:left="0"/>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7</w:t>
            </w:r>
          </w:p>
        </w:tc>
        <w:tc>
          <w:tcPr>
            <w:tcW w:w="8797" w:type="dxa"/>
            <w:gridSpan w:val="2"/>
            <w:shd w:val="clear" w:color="auto" w:fill="auto"/>
          </w:tcPr>
          <w:p w14:paraId="26D83A85"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sz w:val="24"/>
                <w:szCs w:val="24"/>
              </w:rPr>
              <w:t xml:space="preserve">Участие в научных проектах и программах (не более </w:t>
            </w:r>
            <w:r w:rsidRPr="000442F9">
              <w:rPr>
                <w:rFonts w:ascii="Times New Roman" w:eastAsia="Times New Roman" w:hAnsi="Times New Roman" w:cs="Times New Roman"/>
                <w:b/>
                <w:bCs/>
                <w:sz w:val="24"/>
                <w:szCs w:val="24"/>
              </w:rPr>
              <w:t xml:space="preserve">2 (ДВУХ) </w:t>
            </w:r>
            <w:r w:rsidRPr="000442F9">
              <w:rPr>
                <w:rFonts w:ascii="Times New Roman" w:eastAsia="Times New Roman" w:hAnsi="Times New Roman" w:cs="Times New Roman"/>
                <w:b/>
                <w:sz w:val="24"/>
                <w:szCs w:val="24"/>
              </w:rPr>
              <w:t>суммарно с пунктом 5 за отчетный период)</w:t>
            </w:r>
          </w:p>
        </w:tc>
      </w:tr>
      <w:tr w:rsidR="000442F9" w:rsidRPr="000442F9" w14:paraId="2A36A484" w14:textId="77777777" w:rsidTr="00FB2D55">
        <w:tc>
          <w:tcPr>
            <w:tcW w:w="0" w:type="auto"/>
            <w:shd w:val="clear" w:color="auto" w:fill="auto"/>
          </w:tcPr>
          <w:p w14:paraId="383830C3"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7.1</w:t>
            </w:r>
          </w:p>
        </w:tc>
        <w:tc>
          <w:tcPr>
            <w:tcW w:w="7804" w:type="dxa"/>
            <w:shd w:val="clear" w:color="auto" w:fill="auto"/>
            <w:hideMark/>
          </w:tcPr>
          <w:p w14:paraId="5EB375A4"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Исполнитель программы ПЦФ или проекта грантового финансирования или проекта по коммерциализации результатов научных исследований и инновационной деятельности </w:t>
            </w:r>
            <w:r w:rsidRPr="000442F9">
              <w:rPr>
                <w:rFonts w:ascii="Times New Roman" w:eastAsia="Times New Roman" w:hAnsi="Times New Roman" w:cs="Times New Roman"/>
                <w:b/>
                <w:sz w:val="24"/>
                <w:szCs w:val="24"/>
              </w:rPr>
              <w:t>(представить копию договора с финансирующей организацией, приказ о временном научном коллективе или промежуточный / заключительный отчет)</w:t>
            </w:r>
          </w:p>
        </w:tc>
        <w:tc>
          <w:tcPr>
            <w:tcW w:w="993" w:type="dxa"/>
            <w:shd w:val="clear" w:color="auto" w:fill="auto"/>
            <w:hideMark/>
          </w:tcPr>
          <w:p w14:paraId="25B4F563"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w:t>
            </w:r>
          </w:p>
        </w:tc>
      </w:tr>
      <w:tr w:rsidR="000442F9" w:rsidRPr="000442F9" w14:paraId="29D3905D" w14:textId="77777777" w:rsidTr="00FB2D55">
        <w:tc>
          <w:tcPr>
            <w:tcW w:w="0" w:type="auto"/>
            <w:shd w:val="clear" w:color="auto" w:fill="auto"/>
          </w:tcPr>
          <w:p w14:paraId="0D5235B8" w14:textId="77777777" w:rsidR="000442F9" w:rsidRPr="000442F9" w:rsidRDefault="000442F9" w:rsidP="00FB2D55">
            <w:pPr>
              <w:pStyle w:val="a3"/>
              <w:spacing w:after="0" w:line="240" w:lineRule="auto"/>
              <w:ind w:left="0"/>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7.2</w:t>
            </w:r>
          </w:p>
        </w:tc>
        <w:tc>
          <w:tcPr>
            <w:tcW w:w="7804" w:type="dxa"/>
            <w:shd w:val="clear" w:color="auto" w:fill="auto"/>
          </w:tcPr>
          <w:p w14:paraId="25E39E8D"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Исполнитель научного проекта иным видом финансирования </w:t>
            </w:r>
            <w:r w:rsidRPr="000442F9">
              <w:rPr>
                <w:rFonts w:ascii="Times New Roman" w:eastAsia="Times New Roman" w:hAnsi="Times New Roman" w:cs="Times New Roman"/>
                <w:b/>
                <w:sz w:val="24"/>
                <w:szCs w:val="24"/>
              </w:rPr>
              <w:t>(представить копию договора с финансирующей организацией, приказ о временном научном коллективе или промежуточный / заключительный отчет)</w:t>
            </w:r>
          </w:p>
        </w:tc>
        <w:tc>
          <w:tcPr>
            <w:tcW w:w="993" w:type="dxa"/>
            <w:shd w:val="clear" w:color="auto" w:fill="auto"/>
          </w:tcPr>
          <w:p w14:paraId="28463E5F"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w:t>
            </w:r>
          </w:p>
        </w:tc>
      </w:tr>
      <w:tr w:rsidR="000442F9" w:rsidRPr="000442F9" w14:paraId="7FF178E9" w14:textId="77777777" w:rsidTr="00FB2D55">
        <w:tc>
          <w:tcPr>
            <w:tcW w:w="0" w:type="auto"/>
            <w:shd w:val="clear" w:color="auto" w:fill="auto"/>
          </w:tcPr>
          <w:p w14:paraId="34560F0F" w14:textId="77777777" w:rsidR="000442F9" w:rsidRPr="000442F9" w:rsidRDefault="000442F9" w:rsidP="00FB2D55">
            <w:pPr>
              <w:pStyle w:val="a3"/>
              <w:spacing w:after="0" w:line="240" w:lineRule="auto"/>
              <w:ind w:left="0"/>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8</w:t>
            </w:r>
          </w:p>
        </w:tc>
        <w:tc>
          <w:tcPr>
            <w:tcW w:w="8797" w:type="dxa"/>
            <w:gridSpan w:val="2"/>
            <w:shd w:val="clear" w:color="auto" w:fill="auto"/>
          </w:tcPr>
          <w:p w14:paraId="648C9308"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sz w:val="24"/>
                <w:szCs w:val="24"/>
              </w:rPr>
              <w:t xml:space="preserve">Статьи, опубликованные в рецензируемых научных изданиях (не более </w:t>
            </w:r>
            <w:r w:rsidRPr="000442F9">
              <w:rPr>
                <w:rFonts w:ascii="Times New Roman" w:eastAsia="Times New Roman" w:hAnsi="Times New Roman" w:cs="Times New Roman"/>
                <w:b/>
                <w:bCs/>
                <w:sz w:val="24"/>
                <w:szCs w:val="24"/>
              </w:rPr>
              <w:t xml:space="preserve">2 (ДВУХ) </w:t>
            </w:r>
            <w:r w:rsidRPr="000442F9">
              <w:rPr>
                <w:rFonts w:ascii="Times New Roman" w:eastAsia="Times New Roman" w:hAnsi="Times New Roman" w:cs="Times New Roman"/>
                <w:b/>
                <w:sz w:val="24"/>
                <w:szCs w:val="24"/>
              </w:rPr>
              <w:t>за отчетный период)</w:t>
            </w:r>
          </w:p>
        </w:tc>
      </w:tr>
      <w:tr w:rsidR="000442F9" w:rsidRPr="000442F9" w14:paraId="36533445" w14:textId="77777777" w:rsidTr="00FB2D55">
        <w:tc>
          <w:tcPr>
            <w:tcW w:w="0" w:type="auto"/>
            <w:shd w:val="clear" w:color="auto" w:fill="auto"/>
          </w:tcPr>
          <w:p w14:paraId="6DB88F22" w14:textId="77777777" w:rsidR="000442F9" w:rsidRPr="00665C82" w:rsidRDefault="000442F9" w:rsidP="00FB2D55">
            <w:pPr>
              <w:spacing w:after="0" w:line="240" w:lineRule="auto"/>
              <w:jc w:val="both"/>
              <w:rPr>
                <w:rFonts w:ascii="Times New Roman" w:eastAsia="Times New Roman" w:hAnsi="Times New Roman" w:cs="Times New Roman"/>
                <w:iCs/>
                <w:sz w:val="24"/>
                <w:szCs w:val="24"/>
              </w:rPr>
            </w:pPr>
            <w:r w:rsidRPr="00665C82">
              <w:rPr>
                <w:rFonts w:ascii="Times New Roman" w:eastAsia="Times New Roman" w:hAnsi="Times New Roman" w:cs="Times New Roman"/>
                <w:iCs/>
                <w:sz w:val="24"/>
                <w:szCs w:val="24"/>
              </w:rPr>
              <w:t>8.1</w:t>
            </w:r>
          </w:p>
        </w:tc>
        <w:tc>
          <w:tcPr>
            <w:tcW w:w="8797" w:type="dxa"/>
            <w:gridSpan w:val="2"/>
            <w:shd w:val="clear" w:color="auto" w:fill="auto"/>
            <w:hideMark/>
          </w:tcPr>
          <w:p w14:paraId="5C57FB5E"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
                <w:bCs/>
                <w:i/>
                <w:sz w:val="24"/>
                <w:szCs w:val="24"/>
              </w:rPr>
              <w:t xml:space="preserve">Статья в журнале, входящем в квартиль Q1 или Q2 и (или) имеющим </w:t>
            </w:r>
            <w:proofErr w:type="spellStart"/>
            <w:r w:rsidRPr="000442F9">
              <w:rPr>
                <w:rFonts w:ascii="Times New Roman" w:eastAsia="Times New Roman" w:hAnsi="Times New Roman" w:cs="Times New Roman"/>
                <w:b/>
                <w:bCs/>
                <w:i/>
                <w:sz w:val="24"/>
                <w:szCs w:val="24"/>
              </w:rPr>
              <w:t>процентиль</w:t>
            </w:r>
            <w:proofErr w:type="spellEnd"/>
            <w:r w:rsidRPr="000442F9">
              <w:rPr>
                <w:rFonts w:ascii="Times New Roman" w:eastAsia="Times New Roman" w:hAnsi="Times New Roman" w:cs="Times New Roman"/>
                <w:b/>
                <w:bCs/>
                <w:i/>
                <w:sz w:val="24"/>
                <w:szCs w:val="24"/>
              </w:rPr>
              <w:t xml:space="preserve"> больше 50 (&gt; 50) по данным базы данных </w:t>
            </w:r>
            <w:proofErr w:type="spellStart"/>
            <w:r w:rsidRPr="000442F9">
              <w:rPr>
                <w:rFonts w:ascii="Times New Roman" w:eastAsia="Times New Roman" w:hAnsi="Times New Roman" w:cs="Times New Roman"/>
                <w:b/>
                <w:bCs/>
                <w:i/>
                <w:sz w:val="24"/>
                <w:szCs w:val="24"/>
              </w:rPr>
              <w:t>Web</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of</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Science</w:t>
            </w:r>
            <w:proofErr w:type="spellEnd"/>
            <w:r w:rsidRPr="000442F9">
              <w:rPr>
                <w:rFonts w:ascii="Times New Roman" w:eastAsia="Times New Roman" w:hAnsi="Times New Roman" w:cs="Times New Roman"/>
                <w:b/>
                <w:bCs/>
                <w:i/>
                <w:sz w:val="24"/>
                <w:szCs w:val="24"/>
              </w:rPr>
              <w:t xml:space="preserve"> и (или) </w:t>
            </w:r>
            <w:proofErr w:type="spellStart"/>
            <w:r w:rsidRPr="000442F9">
              <w:rPr>
                <w:rFonts w:ascii="Times New Roman" w:eastAsia="Times New Roman" w:hAnsi="Times New Roman" w:cs="Times New Roman"/>
                <w:b/>
                <w:bCs/>
                <w:i/>
                <w:sz w:val="24"/>
                <w:szCs w:val="24"/>
              </w:rPr>
              <w:t>Scopus</w:t>
            </w:r>
            <w:proofErr w:type="spellEnd"/>
            <w:r w:rsidRPr="000442F9">
              <w:rPr>
                <w:rFonts w:ascii="Times New Roman" w:eastAsia="Times New Roman" w:hAnsi="Times New Roman" w:cs="Times New Roman"/>
                <w:b/>
                <w:bCs/>
                <w:i/>
                <w:sz w:val="24"/>
                <w:szCs w:val="24"/>
              </w:rPr>
              <w:t xml:space="preserve"> (представить оттиск статьи, скриншот с официального сайта </w:t>
            </w:r>
            <w:proofErr w:type="spellStart"/>
            <w:r w:rsidRPr="000442F9">
              <w:rPr>
                <w:rFonts w:ascii="Times New Roman" w:eastAsia="Times New Roman" w:hAnsi="Times New Roman" w:cs="Times New Roman"/>
                <w:b/>
                <w:bCs/>
                <w:i/>
                <w:sz w:val="24"/>
                <w:szCs w:val="24"/>
              </w:rPr>
              <w:t>Web</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of</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Science</w:t>
            </w:r>
            <w:proofErr w:type="spellEnd"/>
            <w:r w:rsidRPr="000442F9">
              <w:rPr>
                <w:rFonts w:ascii="Times New Roman" w:eastAsia="Times New Roman" w:hAnsi="Times New Roman" w:cs="Times New Roman"/>
                <w:b/>
                <w:bCs/>
                <w:i/>
                <w:sz w:val="24"/>
                <w:szCs w:val="24"/>
              </w:rPr>
              <w:t xml:space="preserve"> и (или) </w:t>
            </w:r>
            <w:proofErr w:type="spellStart"/>
            <w:r w:rsidRPr="000442F9">
              <w:rPr>
                <w:rFonts w:ascii="Times New Roman" w:eastAsia="Times New Roman" w:hAnsi="Times New Roman" w:cs="Times New Roman"/>
                <w:b/>
                <w:bCs/>
                <w:i/>
                <w:sz w:val="24"/>
                <w:szCs w:val="24"/>
              </w:rPr>
              <w:t>Scopus</w:t>
            </w:r>
            <w:proofErr w:type="spellEnd"/>
            <w:r w:rsidRPr="000442F9">
              <w:rPr>
                <w:rFonts w:ascii="Times New Roman" w:eastAsia="Times New Roman" w:hAnsi="Times New Roman" w:cs="Times New Roman"/>
                <w:b/>
                <w:bCs/>
                <w:i/>
                <w:sz w:val="24"/>
                <w:szCs w:val="24"/>
              </w:rPr>
              <w:t xml:space="preserve"> с указанием квартиля и (или) </w:t>
            </w:r>
            <w:proofErr w:type="spellStart"/>
            <w:r w:rsidRPr="000442F9">
              <w:rPr>
                <w:rFonts w:ascii="Times New Roman" w:eastAsia="Times New Roman" w:hAnsi="Times New Roman" w:cs="Times New Roman"/>
                <w:b/>
                <w:bCs/>
                <w:i/>
                <w:sz w:val="24"/>
                <w:szCs w:val="24"/>
              </w:rPr>
              <w:t>процентиля</w:t>
            </w:r>
            <w:proofErr w:type="spellEnd"/>
            <w:r w:rsidRPr="000442F9">
              <w:rPr>
                <w:rFonts w:ascii="Times New Roman" w:eastAsia="Times New Roman" w:hAnsi="Times New Roman" w:cs="Times New Roman"/>
                <w:b/>
                <w:bCs/>
                <w:i/>
                <w:sz w:val="24"/>
                <w:szCs w:val="24"/>
              </w:rPr>
              <w:t xml:space="preserve"> журнала)</w:t>
            </w:r>
          </w:p>
        </w:tc>
      </w:tr>
      <w:tr w:rsidR="000442F9" w:rsidRPr="000442F9" w14:paraId="5C37530B" w14:textId="77777777" w:rsidTr="00FB2D55">
        <w:tc>
          <w:tcPr>
            <w:tcW w:w="0" w:type="auto"/>
            <w:shd w:val="clear" w:color="auto" w:fill="auto"/>
            <w:hideMark/>
          </w:tcPr>
          <w:p w14:paraId="3108FCDB"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8.1.1</w:t>
            </w:r>
          </w:p>
        </w:tc>
        <w:tc>
          <w:tcPr>
            <w:tcW w:w="7804" w:type="dxa"/>
            <w:shd w:val="clear" w:color="auto" w:fill="auto"/>
            <w:hideMark/>
          </w:tcPr>
          <w:p w14:paraId="40D92378"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Единственный автор</w:t>
            </w:r>
          </w:p>
        </w:tc>
        <w:tc>
          <w:tcPr>
            <w:tcW w:w="993" w:type="dxa"/>
            <w:shd w:val="clear" w:color="auto" w:fill="auto"/>
            <w:hideMark/>
          </w:tcPr>
          <w:p w14:paraId="65327820"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25</w:t>
            </w:r>
          </w:p>
        </w:tc>
      </w:tr>
      <w:tr w:rsidR="000442F9" w:rsidRPr="000442F9" w14:paraId="2A7AA81F" w14:textId="77777777" w:rsidTr="00FB2D55">
        <w:tc>
          <w:tcPr>
            <w:tcW w:w="0" w:type="auto"/>
            <w:shd w:val="clear" w:color="auto" w:fill="auto"/>
            <w:hideMark/>
          </w:tcPr>
          <w:p w14:paraId="5179AAA8"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lastRenderedPageBreak/>
              <w:t>8.1.2</w:t>
            </w:r>
          </w:p>
        </w:tc>
        <w:tc>
          <w:tcPr>
            <w:tcW w:w="7804" w:type="dxa"/>
            <w:shd w:val="clear" w:color="auto" w:fill="auto"/>
            <w:hideMark/>
          </w:tcPr>
          <w:p w14:paraId="4394CAD2"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Первый автор / корреспондирующий автор / руководитель проекта в рамках которого была опубликована статья</w:t>
            </w:r>
          </w:p>
        </w:tc>
        <w:tc>
          <w:tcPr>
            <w:tcW w:w="993" w:type="dxa"/>
            <w:shd w:val="clear" w:color="auto" w:fill="auto"/>
            <w:hideMark/>
          </w:tcPr>
          <w:p w14:paraId="3E35A152"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w:t>
            </w:r>
          </w:p>
        </w:tc>
      </w:tr>
      <w:tr w:rsidR="000442F9" w:rsidRPr="000442F9" w14:paraId="38865A0A" w14:textId="77777777" w:rsidTr="00FB2D55">
        <w:tc>
          <w:tcPr>
            <w:tcW w:w="0" w:type="auto"/>
            <w:shd w:val="clear" w:color="auto" w:fill="auto"/>
            <w:hideMark/>
          </w:tcPr>
          <w:p w14:paraId="3E90853A"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8.1.3</w:t>
            </w:r>
          </w:p>
        </w:tc>
        <w:tc>
          <w:tcPr>
            <w:tcW w:w="7804" w:type="dxa"/>
            <w:shd w:val="clear" w:color="auto" w:fill="auto"/>
            <w:hideMark/>
          </w:tcPr>
          <w:p w14:paraId="4953E55A"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Соавтор</w:t>
            </w:r>
          </w:p>
        </w:tc>
        <w:tc>
          <w:tcPr>
            <w:tcW w:w="993" w:type="dxa"/>
            <w:shd w:val="clear" w:color="auto" w:fill="auto"/>
            <w:hideMark/>
          </w:tcPr>
          <w:p w14:paraId="32927B06"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20/n</w:t>
            </w:r>
          </w:p>
        </w:tc>
      </w:tr>
      <w:tr w:rsidR="000442F9" w:rsidRPr="000442F9" w14:paraId="193095ED" w14:textId="77777777" w:rsidTr="00FB2D55">
        <w:tc>
          <w:tcPr>
            <w:tcW w:w="0" w:type="auto"/>
            <w:shd w:val="clear" w:color="auto" w:fill="auto"/>
            <w:hideMark/>
          </w:tcPr>
          <w:p w14:paraId="153908B4" w14:textId="77777777" w:rsidR="000442F9" w:rsidRPr="00665C82" w:rsidRDefault="000442F9" w:rsidP="00FB2D55">
            <w:pPr>
              <w:spacing w:after="0" w:line="240" w:lineRule="auto"/>
              <w:rPr>
                <w:rFonts w:ascii="Times New Roman" w:eastAsia="Times New Roman" w:hAnsi="Times New Roman" w:cs="Times New Roman"/>
                <w:bCs/>
                <w:iCs/>
                <w:sz w:val="24"/>
                <w:szCs w:val="24"/>
              </w:rPr>
            </w:pPr>
            <w:r w:rsidRPr="00665C82">
              <w:rPr>
                <w:rFonts w:ascii="Times New Roman" w:eastAsia="Times New Roman" w:hAnsi="Times New Roman" w:cs="Times New Roman"/>
                <w:bCs/>
                <w:iCs/>
                <w:sz w:val="24"/>
                <w:szCs w:val="24"/>
              </w:rPr>
              <w:t>8.2</w:t>
            </w:r>
          </w:p>
        </w:tc>
        <w:tc>
          <w:tcPr>
            <w:tcW w:w="8797" w:type="dxa"/>
            <w:gridSpan w:val="2"/>
            <w:shd w:val="clear" w:color="auto" w:fill="auto"/>
            <w:hideMark/>
          </w:tcPr>
          <w:p w14:paraId="480F976A"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
                <w:bCs/>
                <w:i/>
                <w:sz w:val="24"/>
                <w:szCs w:val="24"/>
              </w:rPr>
              <w:t xml:space="preserve">Статья в журнале, входящем в квартиль Q3 или Q4 и (или) имеющим </w:t>
            </w:r>
            <w:proofErr w:type="spellStart"/>
            <w:r w:rsidRPr="000442F9">
              <w:rPr>
                <w:rFonts w:ascii="Times New Roman" w:eastAsia="Times New Roman" w:hAnsi="Times New Roman" w:cs="Times New Roman"/>
                <w:b/>
                <w:bCs/>
                <w:i/>
                <w:sz w:val="24"/>
                <w:szCs w:val="24"/>
              </w:rPr>
              <w:t>процентиль</w:t>
            </w:r>
            <w:proofErr w:type="spellEnd"/>
            <w:r w:rsidRPr="000442F9">
              <w:rPr>
                <w:rFonts w:ascii="Times New Roman" w:eastAsia="Times New Roman" w:hAnsi="Times New Roman" w:cs="Times New Roman"/>
                <w:b/>
                <w:bCs/>
                <w:i/>
                <w:sz w:val="24"/>
                <w:szCs w:val="24"/>
              </w:rPr>
              <w:t xml:space="preserve"> меньше 50 (≤ 50) по данным базы данных </w:t>
            </w:r>
            <w:proofErr w:type="spellStart"/>
            <w:r w:rsidRPr="000442F9">
              <w:rPr>
                <w:rFonts w:ascii="Times New Roman" w:eastAsia="Times New Roman" w:hAnsi="Times New Roman" w:cs="Times New Roman"/>
                <w:b/>
                <w:bCs/>
                <w:i/>
                <w:sz w:val="24"/>
                <w:szCs w:val="24"/>
              </w:rPr>
              <w:t>Web</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of</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Science</w:t>
            </w:r>
            <w:proofErr w:type="spellEnd"/>
            <w:r w:rsidRPr="000442F9">
              <w:rPr>
                <w:rFonts w:ascii="Times New Roman" w:eastAsia="Times New Roman" w:hAnsi="Times New Roman" w:cs="Times New Roman"/>
                <w:b/>
                <w:bCs/>
                <w:i/>
                <w:sz w:val="24"/>
                <w:szCs w:val="24"/>
              </w:rPr>
              <w:t xml:space="preserve"> и (или) </w:t>
            </w:r>
            <w:proofErr w:type="spellStart"/>
            <w:r w:rsidRPr="000442F9">
              <w:rPr>
                <w:rFonts w:ascii="Times New Roman" w:eastAsia="Times New Roman" w:hAnsi="Times New Roman" w:cs="Times New Roman"/>
                <w:b/>
                <w:bCs/>
                <w:i/>
                <w:sz w:val="24"/>
                <w:szCs w:val="24"/>
              </w:rPr>
              <w:t>Scopus</w:t>
            </w:r>
            <w:proofErr w:type="spellEnd"/>
            <w:r w:rsidRPr="000442F9">
              <w:rPr>
                <w:rFonts w:ascii="Times New Roman" w:eastAsia="Times New Roman" w:hAnsi="Times New Roman" w:cs="Times New Roman"/>
                <w:b/>
                <w:bCs/>
                <w:i/>
                <w:sz w:val="24"/>
                <w:szCs w:val="24"/>
              </w:rPr>
              <w:t xml:space="preserve"> (представить оттиск статьи, скриншот с официального сайта </w:t>
            </w:r>
            <w:proofErr w:type="spellStart"/>
            <w:r w:rsidRPr="000442F9">
              <w:rPr>
                <w:rFonts w:ascii="Times New Roman" w:eastAsia="Times New Roman" w:hAnsi="Times New Roman" w:cs="Times New Roman"/>
                <w:b/>
                <w:bCs/>
                <w:i/>
                <w:sz w:val="24"/>
                <w:szCs w:val="24"/>
              </w:rPr>
              <w:t>Web</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of</w:t>
            </w:r>
            <w:proofErr w:type="spellEnd"/>
            <w:r w:rsidRPr="000442F9">
              <w:rPr>
                <w:rFonts w:ascii="Times New Roman" w:eastAsia="Times New Roman" w:hAnsi="Times New Roman" w:cs="Times New Roman"/>
                <w:b/>
                <w:bCs/>
                <w:i/>
                <w:sz w:val="24"/>
                <w:szCs w:val="24"/>
              </w:rPr>
              <w:t xml:space="preserve"> </w:t>
            </w:r>
            <w:proofErr w:type="spellStart"/>
            <w:r w:rsidRPr="000442F9">
              <w:rPr>
                <w:rFonts w:ascii="Times New Roman" w:eastAsia="Times New Roman" w:hAnsi="Times New Roman" w:cs="Times New Roman"/>
                <w:b/>
                <w:bCs/>
                <w:i/>
                <w:sz w:val="24"/>
                <w:szCs w:val="24"/>
              </w:rPr>
              <w:t>Science</w:t>
            </w:r>
            <w:proofErr w:type="spellEnd"/>
            <w:r w:rsidRPr="000442F9">
              <w:rPr>
                <w:rFonts w:ascii="Times New Roman" w:eastAsia="Times New Roman" w:hAnsi="Times New Roman" w:cs="Times New Roman"/>
                <w:b/>
                <w:bCs/>
                <w:i/>
                <w:sz w:val="24"/>
                <w:szCs w:val="24"/>
              </w:rPr>
              <w:t xml:space="preserve"> и (или) </w:t>
            </w:r>
            <w:proofErr w:type="spellStart"/>
            <w:r w:rsidRPr="000442F9">
              <w:rPr>
                <w:rFonts w:ascii="Times New Roman" w:eastAsia="Times New Roman" w:hAnsi="Times New Roman" w:cs="Times New Roman"/>
                <w:b/>
                <w:bCs/>
                <w:i/>
                <w:sz w:val="24"/>
                <w:szCs w:val="24"/>
              </w:rPr>
              <w:t>Scopus</w:t>
            </w:r>
            <w:proofErr w:type="spellEnd"/>
            <w:r w:rsidRPr="000442F9">
              <w:rPr>
                <w:rFonts w:ascii="Times New Roman" w:eastAsia="Times New Roman" w:hAnsi="Times New Roman" w:cs="Times New Roman"/>
                <w:b/>
                <w:bCs/>
                <w:i/>
                <w:sz w:val="24"/>
                <w:szCs w:val="24"/>
              </w:rPr>
              <w:t xml:space="preserve"> с указанием квартиля и (или) </w:t>
            </w:r>
            <w:proofErr w:type="spellStart"/>
            <w:r w:rsidRPr="000442F9">
              <w:rPr>
                <w:rFonts w:ascii="Times New Roman" w:eastAsia="Times New Roman" w:hAnsi="Times New Roman" w:cs="Times New Roman"/>
                <w:b/>
                <w:bCs/>
                <w:i/>
                <w:sz w:val="24"/>
                <w:szCs w:val="24"/>
              </w:rPr>
              <w:t>процентиля</w:t>
            </w:r>
            <w:proofErr w:type="spellEnd"/>
            <w:r w:rsidRPr="000442F9">
              <w:rPr>
                <w:rFonts w:ascii="Times New Roman" w:eastAsia="Times New Roman" w:hAnsi="Times New Roman" w:cs="Times New Roman"/>
                <w:b/>
                <w:bCs/>
                <w:i/>
                <w:sz w:val="24"/>
                <w:szCs w:val="24"/>
              </w:rPr>
              <w:t xml:space="preserve"> журнала)</w:t>
            </w:r>
          </w:p>
        </w:tc>
      </w:tr>
      <w:tr w:rsidR="000442F9" w:rsidRPr="000442F9" w14:paraId="2F9A712A" w14:textId="77777777" w:rsidTr="00FB2D55">
        <w:tc>
          <w:tcPr>
            <w:tcW w:w="0" w:type="auto"/>
            <w:shd w:val="clear" w:color="auto" w:fill="auto"/>
            <w:hideMark/>
          </w:tcPr>
          <w:p w14:paraId="77F46575" w14:textId="77777777" w:rsidR="000442F9" w:rsidRPr="000442F9" w:rsidRDefault="000442F9" w:rsidP="00FB2D55">
            <w:pPr>
              <w:spacing w:after="0" w:line="240" w:lineRule="auto"/>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rPr>
              <w:t>8</w:t>
            </w:r>
            <w:r w:rsidRPr="000442F9">
              <w:rPr>
                <w:rFonts w:ascii="Times New Roman" w:eastAsia="Times New Roman" w:hAnsi="Times New Roman" w:cs="Times New Roman"/>
                <w:sz w:val="24"/>
                <w:szCs w:val="24"/>
                <w:lang w:val="en-US"/>
              </w:rPr>
              <w:t>.2.1</w:t>
            </w:r>
          </w:p>
        </w:tc>
        <w:tc>
          <w:tcPr>
            <w:tcW w:w="7804" w:type="dxa"/>
            <w:shd w:val="clear" w:color="auto" w:fill="auto"/>
            <w:hideMark/>
          </w:tcPr>
          <w:p w14:paraId="75E53AD4"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Единственный автор</w:t>
            </w:r>
          </w:p>
        </w:tc>
        <w:tc>
          <w:tcPr>
            <w:tcW w:w="993" w:type="dxa"/>
            <w:shd w:val="clear" w:color="auto" w:fill="auto"/>
            <w:hideMark/>
          </w:tcPr>
          <w:p w14:paraId="760EC4A2"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15</w:t>
            </w:r>
          </w:p>
        </w:tc>
      </w:tr>
      <w:tr w:rsidR="000442F9" w:rsidRPr="000442F9" w14:paraId="7612AAB2" w14:textId="77777777" w:rsidTr="00FB2D55">
        <w:tc>
          <w:tcPr>
            <w:tcW w:w="0" w:type="auto"/>
            <w:shd w:val="clear" w:color="auto" w:fill="auto"/>
            <w:hideMark/>
          </w:tcPr>
          <w:p w14:paraId="52F42AE7" w14:textId="77777777" w:rsidR="000442F9" w:rsidRPr="000442F9" w:rsidRDefault="000442F9" w:rsidP="00FB2D55">
            <w:pPr>
              <w:spacing w:after="0" w:line="240" w:lineRule="auto"/>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rPr>
              <w:t>8</w:t>
            </w:r>
            <w:r w:rsidRPr="000442F9">
              <w:rPr>
                <w:rFonts w:ascii="Times New Roman" w:eastAsia="Times New Roman" w:hAnsi="Times New Roman" w:cs="Times New Roman"/>
                <w:sz w:val="24"/>
                <w:szCs w:val="24"/>
                <w:lang w:val="en-US"/>
              </w:rPr>
              <w:t>.2.2</w:t>
            </w:r>
          </w:p>
        </w:tc>
        <w:tc>
          <w:tcPr>
            <w:tcW w:w="7804" w:type="dxa"/>
            <w:shd w:val="clear" w:color="auto" w:fill="auto"/>
            <w:hideMark/>
          </w:tcPr>
          <w:p w14:paraId="7C1EC72A"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Первый автор / корреспондирующий автор / руководитель проекта в рамках которого была опубликована статья</w:t>
            </w:r>
          </w:p>
        </w:tc>
        <w:tc>
          <w:tcPr>
            <w:tcW w:w="993" w:type="dxa"/>
            <w:shd w:val="clear" w:color="auto" w:fill="auto"/>
            <w:hideMark/>
          </w:tcPr>
          <w:p w14:paraId="43CBA200"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71ADFF34" w14:textId="77777777" w:rsidTr="00FB2D55">
        <w:tc>
          <w:tcPr>
            <w:tcW w:w="0" w:type="auto"/>
            <w:shd w:val="clear" w:color="auto" w:fill="auto"/>
            <w:hideMark/>
          </w:tcPr>
          <w:p w14:paraId="452B608E" w14:textId="77777777" w:rsidR="000442F9" w:rsidRPr="000442F9" w:rsidRDefault="000442F9" w:rsidP="00FB2D55">
            <w:pPr>
              <w:spacing w:after="0" w:line="240" w:lineRule="auto"/>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rPr>
              <w:t>8</w:t>
            </w:r>
            <w:r w:rsidRPr="000442F9">
              <w:rPr>
                <w:rFonts w:ascii="Times New Roman" w:eastAsia="Times New Roman" w:hAnsi="Times New Roman" w:cs="Times New Roman"/>
                <w:sz w:val="24"/>
                <w:szCs w:val="24"/>
                <w:lang w:val="en-US"/>
              </w:rPr>
              <w:t>.2.3</w:t>
            </w:r>
          </w:p>
        </w:tc>
        <w:tc>
          <w:tcPr>
            <w:tcW w:w="7804" w:type="dxa"/>
            <w:shd w:val="clear" w:color="auto" w:fill="auto"/>
            <w:hideMark/>
          </w:tcPr>
          <w:p w14:paraId="2C240506"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Соавтор</w:t>
            </w:r>
          </w:p>
        </w:tc>
        <w:tc>
          <w:tcPr>
            <w:tcW w:w="993" w:type="dxa"/>
            <w:shd w:val="clear" w:color="auto" w:fill="auto"/>
            <w:hideMark/>
          </w:tcPr>
          <w:p w14:paraId="7CE17E0F"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10/n</w:t>
            </w:r>
          </w:p>
        </w:tc>
      </w:tr>
      <w:tr w:rsidR="000442F9" w:rsidRPr="000442F9" w14:paraId="5249282F" w14:textId="77777777" w:rsidTr="00FB2D55">
        <w:tc>
          <w:tcPr>
            <w:tcW w:w="0" w:type="auto"/>
            <w:shd w:val="clear" w:color="auto" w:fill="auto"/>
            <w:hideMark/>
          </w:tcPr>
          <w:p w14:paraId="3B24748A" w14:textId="77777777" w:rsidR="000442F9" w:rsidRPr="00665C82" w:rsidRDefault="000442F9" w:rsidP="00FB2D55">
            <w:pPr>
              <w:spacing w:after="0" w:line="240" w:lineRule="auto"/>
              <w:rPr>
                <w:rFonts w:ascii="Times New Roman" w:eastAsia="Times New Roman" w:hAnsi="Times New Roman" w:cs="Times New Roman"/>
                <w:bCs/>
                <w:iCs/>
                <w:sz w:val="24"/>
                <w:szCs w:val="24"/>
              </w:rPr>
            </w:pPr>
            <w:r w:rsidRPr="00665C82">
              <w:rPr>
                <w:rFonts w:ascii="Times New Roman" w:eastAsia="Times New Roman" w:hAnsi="Times New Roman" w:cs="Times New Roman"/>
                <w:bCs/>
                <w:iCs/>
                <w:sz w:val="24"/>
                <w:szCs w:val="24"/>
              </w:rPr>
              <w:t>8.3</w:t>
            </w:r>
          </w:p>
        </w:tc>
        <w:tc>
          <w:tcPr>
            <w:tcW w:w="8797" w:type="dxa"/>
            <w:gridSpan w:val="2"/>
            <w:shd w:val="clear" w:color="auto" w:fill="auto"/>
            <w:hideMark/>
          </w:tcPr>
          <w:p w14:paraId="00979559"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
                <w:bCs/>
                <w:i/>
                <w:sz w:val="24"/>
                <w:szCs w:val="24"/>
              </w:rPr>
              <w:t>Статья в журнале, рекомендованном Комитетом по обеспечению качества в сфере науки и высшего образования Министерства науки и высшего образования РК (представить оттиск PDF)</w:t>
            </w:r>
          </w:p>
        </w:tc>
      </w:tr>
      <w:tr w:rsidR="000442F9" w:rsidRPr="000442F9" w14:paraId="67C1620C" w14:textId="77777777" w:rsidTr="00FB2D55">
        <w:tc>
          <w:tcPr>
            <w:tcW w:w="0" w:type="auto"/>
            <w:shd w:val="clear" w:color="auto" w:fill="auto"/>
            <w:hideMark/>
          </w:tcPr>
          <w:p w14:paraId="5B977D66"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8.3.1</w:t>
            </w:r>
          </w:p>
        </w:tc>
        <w:tc>
          <w:tcPr>
            <w:tcW w:w="7804" w:type="dxa"/>
            <w:shd w:val="clear" w:color="auto" w:fill="auto"/>
            <w:hideMark/>
          </w:tcPr>
          <w:p w14:paraId="5DB28DB1"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Единственный автор</w:t>
            </w:r>
          </w:p>
        </w:tc>
        <w:tc>
          <w:tcPr>
            <w:tcW w:w="993" w:type="dxa"/>
            <w:shd w:val="clear" w:color="auto" w:fill="auto"/>
            <w:hideMark/>
          </w:tcPr>
          <w:p w14:paraId="25F29EC3"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w:t>
            </w:r>
          </w:p>
        </w:tc>
      </w:tr>
      <w:tr w:rsidR="000442F9" w:rsidRPr="000442F9" w14:paraId="17D7D0DC" w14:textId="77777777" w:rsidTr="00FB2D55">
        <w:tc>
          <w:tcPr>
            <w:tcW w:w="0" w:type="auto"/>
            <w:shd w:val="clear" w:color="auto" w:fill="auto"/>
            <w:hideMark/>
          </w:tcPr>
          <w:p w14:paraId="00DB63F2"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8.3.2</w:t>
            </w:r>
          </w:p>
        </w:tc>
        <w:tc>
          <w:tcPr>
            <w:tcW w:w="7804" w:type="dxa"/>
            <w:shd w:val="clear" w:color="auto" w:fill="auto"/>
            <w:hideMark/>
          </w:tcPr>
          <w:p w14:paraId="7B95D882"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Первый автор / корреспондирующий автор / руководитель проекта в рамках которого была опубликована статья</w:t>
            </w:r>
          </w:p>
        </w:tc>
        <w:tc>
          <w:tcPr>
            <w:tcW w:w="993" w:type="dxa"/>
            <w:shd w:val="clear" w:color="auto" w:fill="auto"/>
            <w:hideMark/>
          </w:tcPr>
          <w:p w14:paraId="3E9FE9C4"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w:t>
            </w:r>
          </w:p>
        </w:tc>
      </w:tr>
      <w:tr w:rsidR="000442F9" w:rsidRPr="000442F9" w14:paraId="3232F1BC" w14:textId="77777777" w:rsidTr="00FB2D55">
        <w:tc>
          <w:tcPr>
            <w:tcW w:w="0" w:type="auto"/>
            <w:shd w:val="clear" w:color="auto" w:fill="auto"/>
            <w:hideMark/>
          </w:tcPr>
          <w:p w14:paraId="4D74346E"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8.3.3</w:t>
            </w:r>
          </w:p>
        </w:tc>
        <w:tc>
          <w:tcPr>
            <w:tcW w:w="7804" w:type="dxa"/>
            <w:shd w:val="clear" w:color="auto" w:fill="auto"/>
            <w:hideMark/>
          </w:tcPr>
          <w:p w14:paraId="7E0C35C0"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Соавтор</w:t>
            </w:r>
          </w:p>
        </w:tc>
        <w:tc>
          <w:tcPr>
            <w:tcW w:w="993" w:type="dxa"/>
            <w:shd w:val="clear" w:color="auto" w:fill="auto"/>
            <w:hideMark/>
          </w:tcPr>
          <w:p w14:paraId="35770621"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5/n</w:t>
            </w:r>
          </w:p>
        </w:tc>
      </w:tr>
      <w:tr w:rsidR="000442F9" w:rsidRPr="000442F9" w14:paraId="19E3E6D8" w14:textId="77777777" w:rsidTr="00FB2D55">
        <w:tc>
          <w:tcPr>
            <w:tcW w:w="0" w:type="auto"/>
            <w:shd w:val="clear" w:color="auto" w:fill="auto"/>
          </w:tcPr>
          <w:p w14:paraId="677099A7"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9</w:t>
            </w:r>
          </w:p>
        </w:tc>
        <w:tc>
          <w:tcPr>
            <w:tcW w:w="8797" w:type="dxa"/>
            <w:gridSpan w:val="2"/>
            <w:shd w:val="clear" w:color="auto" w:fill="auto"/>
          </w:tcPr>
          <w:p w14:paraId="65C38C22"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sz w:val="24"/>
                <w:szCs w:val="24"/>
              </w:rPr>
              <w:t>Монография (не более 2 (ДВУХ) за отчетный период)</w:t>
            </w:r>
          </w:p>
        </w:tc>
      </w:tr>
      <w:tr w:rsidR="000442F9" w:rsidRPr="000442F9" w14:paraId="669A2419" w14:textId="77777777" w:rsidTr="00FB2D55">
        <w:tc>
          <w:tcPr>
            <w:tcW w:w="0" w:type="auto"/>
            <w:shd w:val="clear" w:color="auto" w:fill="auto"/>
          </w:tcPr>
          <w:p w14:paraId="571BB4EC"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9.1</w:t>
            </w:r>
          </w:p>
        </w:tc>
        <w:tc>
          <w:tcPr>
            <w:tcW w:w="7804" w:type="dxa"/>
            <w:shd w:val="clear" w:color="auto" w:fill="auto"/>
          </w:tcPr>
          <w:p w14:paraId="5CF8B460"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rPr>
              <w:t>Монография</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опубликованная</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международными</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издательствами</w:t>
            </w:r>
            <w:r w:rsidRPr="000442F9">
              <w:rPr>
                <w:rFonts w:ascii="Times New Roman" w:eastAsia="Times New Roman" w:hAnsi="Times New Roman" w:cs="Times New Roman"/>
                <w:sz w:val="24"/>
                <w:szCs w:val="24"/>
                <w:lang w:val="en-US"/>
              </w:rPr>
              <w:t xml:space="preserve"> Elsevier, Brill, CRC Press, </w:t>
            </w:r>
            <w:proofErr w:type="spellStart"/>
            <w:r w:rsidRPr="000442F9">
              <w:rPr>
                <w:rFonts w:ascii="Times New Roman" w:eastAsia="Times New Roman" w:hAnsi="Times New Roman" w:cs="Times New Roman"/>
                <w:sz w:val="24"/>
                <w:szCs w:val="24"/>
                <w:lang w:val="en-US"/>
              </w:rPr>
              <w:t>DeGruyter</w:t>
            </w:r>
            <w:proofErr w:type="spellEnd"/>
            <w:r w:rsidRPr="000442F9">
              <w:rPr>
                <w:rFonts w:ascii="Times New Roman" w:eastAsia="Times New Roman" w:hAnsi="Times New Roman" w:cs="Times New Roman"/>
                <w:sz w:val="24"/>
                <w:szCs w:val="24"/>
                <w:lang w:val="en-US"/>
              </w:rPr>
              <w:t xml:space="preserve">, Edward Elgar Publishing, John Wiley &amp; Sons, McGraw Hill, Palgrave Macmillan, Peter Lang, Prentice Hall, Routledge, Sage Publications, Springer Nature, Taylor and Francis, Wolters Kluwer </w:t>
            </w:r>
            <w:r w:rsidRPr="000442F9">
              <w:rPr>
                <w:rFonts w:ascii="Times New Roman" w:eastAsia="Times New Roman" w:hAnsi="Times New Roman" w:cs="Times New Roman"/>
                <w:sz w:val="24"/>
                <w:szCs w:val="24"/>
              </w:rPr>
              <w:t>или</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издательством</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ОВПО</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входящего</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в</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топ</w:t>
            </w:r>
            <w:r w:rsidRPr="000442F9">
              <w:rPr>
                <w:rFonts w:ascii="Times New Roman" w:eastAsia="Times New Roman" w:hAnsi="Times New Roman" w:cs="Times New Roman"/>
                <w:sz w:val="24"/>
                <w:szCs w:val="24"/>
                <w:lang w:val="en-US"/>
              </w:rPr>
              <w:t xml:space="preserve">-100 </w:t>
            </w:r>
            <w:r w:rsidRPr="000442F9">
              <w:rPr>
                <w:rFonts w:ascii="Times New Roman" w:eastAsia="Times New Roman" w:hAnsi="Times New Roman" w:cs="Times New Roman"/>
                <w:sz w:val="24"/>
                <w:szCs w:val="24"/>
              </w:rPr>
              <w:t>генерального</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рейтинга</w:t>
            </w:r>
            <w:r w:rsidRPr="000442F9">
              <w:rPr>
                <w:rFonts w:ascii="Times New Roman" w:eastAsia="Times New Roman" w:hAnsi="Times New Roman" w:cs="Times New Roman"/>
                <w:sz w:val="24"/>
                <w:szCs w:val="24"/>
                <w:lang w:val="en-US"/>
              </w:rPr>
              <w:t xml:space="preserve"> Academic Ranking of World Universities, Times Higher Education </w:t>
            </w:r>
            <w:r w:rsidRPr="000442F9">
              <w:rPr>
                <w:rFonts w:ascii="Times New Roman" w:eastAsia="Times New Roman" w:hAnsi="Times New Roman" w:cs="Times New Roman"/>
                <w:sz w:val="24"/>
                <w:szCs w:val="24"/>
              </w:rPr>
              <w:t>или</w:t>
            </w:r>
            <w:r w:rsidRPr="000442F9">
              <w:rPr>
                <w:rFonts w:ascii="Times New Roman" w:eastAsia="Times New Roman" w:hAnsi="Times New Roman" w:cs="Times New Roman"/>
                <w:sz w:val="24"/>
                <w:szCs w:val="24"/>
                <w:lang w:val="en-US"/>
              </w:rPr>
              <w:t xml:space="preserve"> US News Best Global Universities Rankings </w:t>
            </w:r>
            <w:r w:rsidRPr="000442F9">
              <w:rPr>
                <w:rFonts w:ascii="Times New Roman" w:eastAsia="Times New Roman" w:hAnsi="Times New Roman" w:cs="Times New Roman"/>
                <w:b/>
                <w:sz w:val="24"/>
                <w:szCs w:val="24"/>
                <w:lang w:val="en-US"/>
              </w:rPr>
              <w:t>(</w:t>
            </w:r>
            <w:r w:rsidRPr="000442F9">
              <w:rPr>
                <w:rFonts w:ascii="Times New Roman" w:eastAsia="Times New Roman" w:hAnsi="Times New Roman" w:cs="Times New Roman"/>
                <w:b/>
                <w:sz w:val="24"/>
                <w:szCs w:val="24"/>
              </w:rPr>
              <w:t>представить</w:t>
            </w:r>
            <w:r w:rsidRPr="000442F9">
              <w:rPr>
                <w:rFonts w:ascii="Times New Roman" w:eastAsia="Times New Roman" w:hAnsi="Times New Roman" w:cs="Times New Roman"/>
                <w:b/>
                <w:sz w:val="24"/>
                <w:szCs w:val="24"/>
                <w:lang w:val="en-US"/>
              </w:rPr>
              <w:t xml:space="preserve"> </w:t>
            </w:r>
            <w:r w:rsidRPr="000442F9">
              <w:rPr>
                <w:rFonts w:ascii="Times New Roman" w:eastAsia="Times New Roman" w:hAnsi="Times New Roman" w:cs="Times New Roman"/>
                <w:b/>
                <w:sz w:val="24"/>
                <w:szCs w:val="24"/>
              </w:rPr>
              <w:t>монографию</w:t>
            </w:r>
            <w:r w:rsidRPr="000442F9">
              <w:rPr>
                <w:rFonts w:ascii="Times New Roman" w:eastAsia="Times New Roman" w:hAnsi="Times New Roman" w:cs="Times New Roman"/>
                <w:b/>
                <w:sz w:val="24"/>
                <w:szCs w:val="24"/>
                <w:lang w:val="en-US"/>
              </w:rPr>
              <w:t>)</w:t>
            </w:r>
          </w:p>
        </w:tc>
        <w:tc>
          <w:tcPr>
            <w:tcW w:w="993" w:type="dxa"/>
            <w:shd w:val="clear" w:color="auto" w:fill="auto"/>
          </w:tcPr>
          <w:p w14:paraId="4C2C9D44"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40/n</w:t>
            </w:r>
          </w:p>
        </w:tc>
      </w:tr>
      <w:tr w:rsidR="000442F9" w:rsidRPr="000442F9" w14:paraId="59B51CBA" w14:textId="77777777" w:rsidTr="00FB2D55">
        <w:tc>
          <w:tcPr>
            <w:tcW w:w="0" w:type="auto"/>
            <w:shd w:val="clear" w:color="auto" w:fill="auto"/>
          </w:tcPr>
          <w:p w14:paraId="4267D096"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9.2</w:t>
            </w:r>
          </w:p>
        </w:tc>
        <w:tc>
          <w:tcPr>
            <w:tcW w:w="7804" w:type="dxa"/>
            <w:shd w:val="clear" w:color="auto" w:fill="auto"/>
          </w:tcPr>
          <w:p w14:paraId="23B9EDD9" w14:textId="77777777" w:rsidR="000442F9" w:rsidRPr="000442F9" w:rsidRDefault="000442F9" w:rsidP="00FB2D55">
            <w:pPr>
              <w:spacing w:after="0" w:line="240" w:lineRule="auto"/>
              <w:jc w:val="both"/>
              <w:rPr>
                <w:rFonts w:ascii="Times New Roman" w:eastAsia="Times New Roman" w:hAnsi="Times New Roman" w:cs="Times New Roman"/>
                <w:sz w:val="24"/>
                <w:szCs w:val="24"/>
                <w:lang w:val="en-US"/>
              </w:rPr>
            </w:pPr>
            <w:r w:rsidRPr="000442F9">
              <w:rPr>
                <w:rFonts w:ascii="Times New Roman" w:eastAsia="Times New Roman" w:hAnsi="Times New Roman" w:cs="Times New Roman"/>
                <w:bCs/>
                <w:sz w:val="24"/>
                <w:szCs w:val="24"/>
              </w:rPr>
              <w:t>Глава</w:t>
            </w:r>
            <w:r w:rsidRPr="000442F9">
              <w:rPr>
                <w:rFonts w:ascii="Times New Roman" w:eastAsia="Times New Roman" w:hAnsi="Times New Roman" w:cs="Times New Roman"/>
                <w:bCs/>
                <w:sz w:val="24"/>
                <w:szCs w:val="24"/>
                <w:lang w:val="en-US"/>
              </w:rPr>
              <w:t xml:space="preserve"> </w:t>
            </w:r>
            <w:r w:rsidRPr="000442F9">
              <w:rPr>
                <w:rFonts w:ascii="Times New Roman" w:eastAsia="Times New Roman" w:hAnsi="Times New Roman" w:cs="Times New Roman"/>
                <w:bCs/>
                <w:sz w:val="24"/>
                <w:szCs w:val="24"/>
              </w:rPr>
              <w:t>в</w:t>
            </w:r>
            <w:r w:rsidRPr="000442F9">
              <w:rPr>
                <w:rFonts w:ascii="Times New Roman" w:eastAsia="Times New Roman" w:hAnsi="Times New Roman" w:cs="Times New Roman"/>
                <w:bCs/>
                <w:sz w:val="24"/>
                <w:szCs w:val="24"/>
                <w:lang w:val="en-US"/>
              </w:rPr>
              <w:t xml:space="preserve"> </w:t>
            </w:r>
            <w:r w:rsidRPr="000442F9">
              <w:rPr>
                <w:rFonts w:ascii="Times New Roman" w:eastAsia="Times New Roman" w:hAnsi="Times New Roman" w:cs="Times New Roman"/>
                <w:bCs/>
                <w:sz w:val="24"/>
                <w:szCs w:val="24"/>
              </w:rPr>
              <w:t>монографии</w:t>
            </w:r>
            <w:r w:rsidRPr="000442F9">
              <w:rPr>
                <w:rFonts w:ascii="Times New Roman" w:eastAsia="Times New Roman" w:hAnsi="Times New Roman" w:cs="Times New Roman"/>
                <w:bCs/>
                <w:sz w:val="24"/>
                <w:szCs w:val="24"/>
                <w:lang w:val="en-US"/>
              </w:rPr>
              <w:t xml:space="preserve">, </w:t>
            </w:r>
            <w:r w:rsidRPr="000442F9">
              <w:rPr>
                <w:rFonts w:ascii="Times New Roman" w:eastAsia="Times New Roman" w:hAnsi="Times New Roman" w:cs="Times New Roman"/>
                <w:bCs/>
                <w:sz w:val="24"/>
                <w:szCs w:val="24"/>
              </w:rPr>
              <w:t>опубликованной</w:t>
            </w:r>
            <w:r w:rsidRPr="000442F9">
              <w:rPr>
                <w:rFonts w:ascii="Times New Roman" w:eastAsia="Times New Roman" w:hAnsi="Times New Roman" w:cs="Times New Roman"/>
                <w:bCs/>
                <w:sz w:val="24"/>
                <w:szCs w:val="24"/>
                <w:lang w:val="en-US"/>
              </w:rPr>
              <w:t xml:space="preserve"> </w:t>
            </w:r>
            <w:r w:rsidRPr="000442F9">
              <w:rPr>
                <w:rFonts w:ascii="Times New Roman" w:eastAsia="Times New Roman" w:hAnsi="Times New Roman" w:cs="Times New Roman"/>
                <w:bCs/>
                <w:sz w:val="24"/>
                <w:szCs w:val="24"/>
              </w:rPr>
              <w:t>международными</w:t>
            </w:r>
            <w:r w:rsidRPr="000442F9">
              <w:rPr>
                <w:rFonts w:ascii="Times New Roman" w:eastAsia="Times New Roman" w:hAnsi="Times New Roman" w:cs="Times New Roman"/>
                <w:bCs/>
                <w:sz w:val="24"/>
                <w:szCs w:val="24"/>
                <w:lang w:val="en-US"/>
              </w:rPr>
              <w:t xml:space="preserve"> </w:t>
            </w:r>
            <w:r w:rsidRPr="000442F9">
              <w:rPr>
                <w:rFonts w:ascii="Times New Roman" w:eastAsia="Times New Roman" w:hAnsi="Times New Roman" w:cs="Times New Roman"/>
                <w:bCs/>
                <w:sz w:val="24"/>
                <w:szCs w:val="24"/>
              </w:rPr>
              <w:t>издательствами</w:t>
            </w:r>
            <w:r w:rsidRPr="000442F9">
              <w:rPr>
                <w:rFonts w:ascii="Times New Roman" w:eastAsia="Times New Roman" w:hAnsi="Times New Roman" w:cs="Times New Roman"/>
                <w:bCs/>
                <w:sz w:val="24"/>
                <w:szCs w:val="24"/>
                <w:lang w:val="en-US"/>
              </w:rPr>
              <w:t xml:space="preserve"> </w:t>
            </w:r>
            <w:r w:rsidRPr="000442F9">
              <w:rPr>
                <w:rFonts w:ascii="Times New Roman" w:eastAsia="Times New Roman" w:hAnsi="Times New Roman" w:cs="Times New Roman"/>
                <w:sz w:val="24"/>
                <w:szCs w:val="24"/>
                <w:lang w:val="en-US"/>
              </w:rPr>
              <w:t xml:space="preserve">Elsevier, Brill, CRC Press, </w:t>
            </w:r>
            <w:proofErr w:type="spellStart"/>
            <w:r w:rsidRPr="000442F9">
              <w:rPr>
                <w:rFonts w:ascii="Times New Roman" w:eastAsia="Times New Roman" w:hAnsi="Times New Roman" w:cs="Times New Roman"/>
                <w:sz w:val="24"/>
                <w:szCs w:val="24"/>
                <w:lang w:val="en-US"/>
              </w:rPr>
              <w:t>DeGruyter</w:t>
            </w:r>
            <w:proofErr w:type="spellEnd"/>
            <w:r w:rsidRPr="000442F9">
              <w:rPr>
                <w:rFonts w:ascii="Times New Roman" w:eastAsia="Times New Roman" w:hAnsi="Times New Roman" w:cs="Times New Roman"/>
                <w:sz w:val="24"/>
                <w:szCs w:val="24"/>
                <w:lang w:val="en-US"/>
              </w:rPr>
              <w:t xml:space="preserve">, Edward Elgar Publishing, John Wiley &amp; Sons, McGraw Hill, Palgrave Macmillan, Peter Lang, Prentice Hall, Routledge, Sage Publications, Springer Nature, Taylor and Francis, Wolters Kluwer </w:t>
            </w:r>
            <w:r w:rsidRPr="000442F9">
              <w:rPr>
                <w:rFonts w:ascii="Times New Roman" w:eastAsia="Times New Roman" w:hAnsi="Times New Roman" w:cs="Times New Roman"/>
                <w:sz w:val="24"/>
                <w:szCs w:val="24"/>
              </w:rPr>
              <w:t>или</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издательством</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ОВПО</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входящего</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в</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топ</w:t>
            </w:r>
            <w:r w:rsidRPr="000442F9">
              <w:rPr>
                <w:rFonts w:ascii="Times New Roman" w:eastAsia="Times New Roman" w:hAnsi="Times New Roman" w:cs="Times New Roman"/>
                <w:sz w:val="24"/>
                <w:szCs w:val="24"/>
                <w:lang w:val="en-US"/>
              </w:rPr>
              <w:t xml:space="preserve">-100 </w:t>
            </w:r>
            <w:r w:rsidRPr="000442F9">
              <w:rPr>
                <w:rFonts w:ascii="Times New Roman" w:eastAsia="Times New Roman" w:hAnsi="Times New Roman" w:cs="Times New Roman"/>
                <w:sz w:val="24"/>
                <w:szCs w:val="24"/>
              </w:rPr>
              <w:t>генерального</w:t>
            </w:r>
            <w:r w:rsidRPr="000442F9">
              <w:rPr>
                <w:rFonts w:ascii="Times New Roman" w:eastAsia="Times New Roman" w:hAnsi="Times New Roman" w:cs="Times New Roman"/>
                <w:sz w:val="24"/>
                <w:szCs w:val="24"/>
                <w:lang w:val="en-US"/>
              </w:rPr>
              <w:t xml:space="preserve"> </w:t>
            </w:r>
            <w:r w:rsidRPr="000442F9">
              <w:rPr>
                <w:rFonts w:ascii="Times New Roman" w:eastAsia="Times New Roman" w:hAnsi="Times New Roman" w:cs="Times New Roman"/>
                <w:sz w:val="24"/>
                <w:szCs w:val="24"/>
              </w:rPr>
              <w:t>рейтинга</w:t>
            </w:r>
            <w:r w:rsidRPr="000442F9">
              <w:rPr>
                <w:rFonts w:ascii="Times New Roman" w:eastAsia="Times New Roman" w:hAnsi="Times New Roman" w:cs="Times New Roman"/>
                <w:sz w:val="24"/>
                <w:szCs w:val="24"/>
                <w:lang w:val="en-US"/>
              </w:rPr>
              <w:t xml:space="preserve"> Academic Ranking of World Universities, Times Higher Education </w:t>
            </w:r>
            <w:r w:rsidRPr="000442F9">
              <w:rPr>
                <w:rFonts w:ascii="Times New Roman" w:eastAsia="Times New Roman" w:hAnsi="Times New Roman" w:cs="Times New Roman"/>
                <w:sz w:val="24"/>
                <w:szCs w:val="24"/>
              </w:rPr>
              <w:t>или</w:t>
            </w:r>
            <w:r w:rsidRPr="000442F9">
              <w:rPr>
                <w:rFonts w:ascii="Times New Roman" w:eastAsia="Times New Roman" w:hAnsi="Times New Roman" w:cs="Times New Roman"/>
                <w:sz w:val="24"/>
                <w:szCs w:val="24"/>
                <w:lang w:val="en-US"/>
              </w:rPr>
              <w:t xml:space="preserve"> US News Best Global Universities Rankings </w:t>
            </w:r>
            <w:r w:rsidRPr="000442F9">
              <w:rPr>
                <w:rFonts w:ascii="Times New Roman" w:eastAsia="Times New Roman" w:hAnsi="Times New Roman" w:cs="Times New Roman"/>
                <w:b/>
                <w:sz w:val="24"/>
                <w:szCs w:val="24"/>
                <w:lang w:val="en-US"/>
              </w:rPr>
              <w:t>(</w:t>
            </w:r>
            <w:r w:rsidRPr="000442F9">
              <w:rPr>
                <w:rFonts w:ascii="Times New Roman" w:eastAsia="Times New Roman" w:hAnsi="Times New Roman" w:cs="Times New Roman"/>
                <w:b/>
                <w:sz w:val="24"/>
                <w:szCs w:val="24"/>
              </w:rPr>
              <w:t>представить</w:t>
            </w:r>
            <w:r w:rsidRPr="000442F9">
              <w:rPr>
                <w:rFonts w:ascii="Times New Roman" w:eastAsia="Times New Roman" w:hAnsi="Times New Roman" w:cs="Times New Roman"/>
                <w:b/>
                <w:sz w:val="24"/>
                <w:szCs w:val="24"/>
                <w:lang w:val="en-US"/>
              </w:rPr>
              <w:t xml:space="preserve"> </w:t>
            </w:r>
            <w:r w:rsidRPr="000442F9">
              <w:rPr>
                <w:rFonts w:ascii="Times New Roman" w:eastAsia="Times New Roman" w:hAnsi="Times New Roman" w:cs="Times New Roman"/>
                <w:b/>
                <w:sz w:val="24"/>
                <w:szCs w:val="24"/>
              </w:rPr>
              <w:t>монографию</w:t>
            </w:r>
            <w:r w:rsidRPr="000442F9">
              <w:rPr>
                <w:rFonts w:ascii="Times New Roman" w:eastAsia="Times New Roman" w:hAnsi="Times New Roman" w:cs="Times New Roman"/>
                <w:b/>
                <w:sz w:val="24"/>
                <w:szCs w:val="24"/>
                <w:lang w:val="en-US"/>
              </w:rPr>
              <w:t>)</w:t>
            </w:r>
          </w:p>
        </w:tc>
        <w:tc>
          <w:tcPr>
            <w:tcW w:w="993" w:type="dxa"/>
            <w:shd w:val="clear" w:color="auto" w:fill="auto"/>
          </w:tcPr>
          <w:p w14:paraId="2EE67221"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20/n</w:t>
            </w:r>
          </w:p>
        </w:tc>
      </w:tr>
      <w:tr w:rsidR="000442F9" w:rsidRPr="000442F9" w14:paraId="1DF3B82A" w14:textId="77777777" w:rsidTr="00FB2D55">
        <w:tc>
          <w:tcPr>
            <w:tcW w:w="0" w:type="auto"/>
            <w:shd w:val="clear" w:color="auto" w:fill="auto"/>
          </w:tcPr>
          <w:p w14:paraId="141BE304"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9.3</w:t>
            </w:r>
          </w:p>
        </w:tc>
        <w:tc>
          <w:tcPr>
            <w:tcW w:w="7804" w:type="dxa"/>
            <w:shd w:val="clear" w:color="auto" w:fill="auto"/>
          </w:tcPr>
          <w:p w14:paraId="0CE0C2F5"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 xml:space="preserve">Монография, утвержденная РГП на ПХВ «Национальный научный центр развития здравоохранения им. С. </w:t>
            </w:r>
            <w:proofErr w:type="spellStart"/>
            <w:r w:rsidRPr="000442F9">
              <w:rPr>
                <w:rFonts w:ascii="Times New Roman" w:eastAsia="Times New Roman" w:hAnsi="Times New Roman" w:cs="Times New Roman"/>
                <w:sz w:val="24"/>
                <w:szCs w:val="24"/>
              </w:rPr>
              <w:t>Каирбековой</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(представить монографию)</w:t>
            </w:r>
          </w:p>
        </w:tc>
        <w:tc>
          <w:tcPr>
            <w:tcW w:w="993" w:type="dxa"/>
            <w:shd w:val="clear" w:color="auto" w:fill="auto"/>
          </w:tcPr>
          <w:p w14:paraId="25A3F4D1"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30/n</w:t>
            </w:r>
          </w:p>
        </w:tc>
      </w:tr>
      <w:tr w:rsidR="000442F9" w:rsidRPr="000442F9" w14:paraId="3F8FC87B" w14:textId="77777777" w:rsidTr="00FB2D55">
        <w:tc>
          <w:tcPr>
            <w:tcW w:w="0" w:type="auto"/>
            <w:shd w:val="clear" w:color="auto" w:fill="auto"/>
            <w:hideMark/>
          </w:tcPr>
          <w:p w14:paraId="29ECEC9D"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9.4</w:t>
            </w:r>
          </w:p>
        </w:tc>
        <w:tc>
          <w:tcPr>
            <w:tcW w:w="7804" w:type="dxa"/>
            <w:shd w:val="clear" w:color="auto" w:fill="auto"/>
            <w:hideMark/>
          </w:tcPr>
          <w:p w14:paraId="013E1636"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 xml:space="preserve">Монография, утвержденная Сенатом НАО «КМУ» </w:t>
            </w:r>
            <w:r w:rsidRPr="000442F9">
              <w:rPr>
                <w:rFonts w:ascii="Times New Roman" w:eastAsia="Times New Roman" w:hAnsi="Times New Roman" w:cs="Times New Roman"/>
                <w:b/>
                <w:sz w:val="24"/>
                <w:szCs w:val="24"/>
              </w:rPr>
              <w:t>(представить монография)</w:t>
            </w:r>
          </w:p>
        </w:tc>
        <w:tc>
          <w:tcPr>
            <w:tcW w:w="993" w:type="dxa"/>
            <w:shd w:val="clear" w:color="auto" w:fill="auto"/>
            <w:hideMark/>
          </w:tcPr>
          <w:p w14:paraId="45E6BA8F"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20/n</w:t>
            </w:r>
          </w:p>
        </w:tc>
      </w:tr>
      <w:tr w:rsidR="000442F9" w:rsidRPr="000442F9" w14:paraId="5DD936FA" w14:textId="77777777" w:rsidTr="00FB2D55">
        <w:tc>
          <w:tcPr>
            <w:tcW w:w="0" w:type="auto"/>
            <w:shd w:val="clear" w:color="auto" w:fill="auto"/>
          </w:tcPr>
          <w:p w14:paraId="0A0AF566"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10</w:t>
            </w:r>
          </w:p>
        </w:tc>
        <w:tc>
          <w:tcPr>
            <w:tcW w:w="8797" w:type="dxa"/>
            <w:gridSpan w:val="2"/>
            <w:shd w:val="clear" w:color="auto" w:fill="auto"/>
          </w:tcPr>
          <w:p w14:paraId="6174EDF2"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bCs/>
                <w:sz w:val="24"/>
                <w:szCs w:val="24"/>
              </w:rPr>
              <w:t xml:space="preserve">Патент </w:t>
            </w:r>
            <w:r w:rsidRPr="000442F9">
              <w:rPr>
                <w:rFonts w:ascii="Times New Roman" w:eastAsia="Times New Roman" w:hAnsi="Times New Roman" w:cs="Times New Roman"/>
                <w:b/>
                <w:sz w:val="24"/>
                <w:szCs w:val="24"/>
              </w:rPr>
              <w:t>(не более 2 (ДВУХ) за отчетный период)</w:t>
            </w:r>
          </w:p>
        </w:tc>
      </w:tr>
      <w:tr w:rsidR="000442F9" w:rsidRPr="000442F9" w14:paraId="08342F60" w14:textId="77777777" w:rsidTr="00FB2D55">
        <w:tc>
          <w:tcPr>
            <w:tcW w:w="0" w:type="auto"/>
            <w:shd w:val="clear" w:color="auto" w:fill="auto"/>
          </w:tcPr>
          <w:p w14:paraId="711EFB65"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10.1</w:t>
            </w:r>
          </w:p>
        </w:tc>
        <w:tc>
          <w:tcPr>
            <w:tcW w:w="7804" w:type="dxa"/>
            <w:shd w:val="clear" w:color="auto" w:fill="auto"/>
          </w:tcPr>
          <w:p w14:paraId="4C9F4515"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 xml:space="preserve">Выданный зарубежными или международными патентными организациями </w:t>
            </w:r>
            <w:r w:rsidRPr="000442F9">
              <w:rPr>
                <w:rFonts w:ascii="Times New Roman" w:eastAsia="Times New Roman" w:hAnsi="Times New Roman" w:cs="Times New Roman"/>
                <w:b/>
                <w:sz w:val="24"/>
                <w:szCs w:val="24"/>
              </w:rPr>
              <w:t>(представить копию патента)</w:t>
            </w:r>
          </w:p>
        </w:tc>
        <w:tc>
          <w:tcPr>
            <w:tcW w:w="993" w:type="dxa"/>
            <w:shd w:val="clear" w:color="auto" w:fill="auto"/>
          </w:tcPr>
          <w:p w14:paraId="152A05FB" w14:textId="77777777" w:rsidR="000442F9" w:rsidRPr="000442F9" w:rsidRDefault="000442F9" w:rsidP="00FB2D55">
            <w:pPr>
              <w:spacing w:after="0" w:line="240" w:lineRule="auto"/>
              <w:jc w:val="center"/>
              <w:rPr>
                <w:rFonts w:ascii="Times New Roman" w:eastAsia="Times New Roman" w:hAnsi="Times New Roman" w:cs="Times New Roman"/>
                <w:sz w:val="24"/>
                <w:szCs w:val="24"/>
                <w:lang w:val="en-US"/>
              </w:rPr>
            </w:pPr>
            <w:r w:rsidRPr="000442F9">
              <w:rPr>
                <w:rFonts w:ascii="Times New Roman" w:eastAsia="Times New Roman" w:hAnsi="Times New Roman" w:cs="Times New Roman"/>
                <w:sz w:val="24"/>
                <w:szCs w:val="24"/>
              </w:rPr>
              <w:t>40/</w:t>
            </w:r>
            <w:r w:rsidRPr="000442F9">
              <w:rPr>
                <w:rFonts w:ascii="Times New Roman" w:eastAsia="Times New Roman" w:hAnsi="Times New Roman" w:cs="Times New Roman"/>
                <w:sz w:val="24"/>
                <w:szCs w:val="24"/>
                <w:lang w:val="en-US"/>
              </w:rPr>
              <w:t>n</w:t>
            </w:r>
          </w:p>
        </w:tc>
      </w:tr>
      <w:tr w:rsidR="000442F9" w:rsidRPr="000442F9" w14:paraId="6B08BD32" w14:textId="77777777" w:rsidTr="00FB2D55">
        <w:tc>
          <w:tcPr>
            <w:tcW w:w="0" w:type="auto"/>
            <w:shd w:val="clear" w:color="auto" w:fill="auto"/>
          </w:tcPr>
          <w:p w14:paraId="550A2A66"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10.2</w:t>
            </w:r>
          </w:p>
        </w:tc>
        <w:tc>
          <w:tcPr>
            <w:tcW w:w="7804" w:type="dxa"/>
            <w:shd w:val="clear" w:color="auto" w:fill="auto"/>
          </w:tcPr>
          <w:p w14:paraId="02097190"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 xml:space="preserve">Выданный РК на изобретение или полезную модель </w:t>
            </w:r>
            <w:r w:rsidRPr="000442F9">
              <w:rPr>
                <w:rFonts w:ascii="Times New Roman" w:eastAsia="Times New Roman" w:hAnsi="Times New Roman" w:cs="Times New Roman"/>
                <w:b/>
                <w:sz w:val="24"/>
                <w:szCs w:val="24"/>
              </w:rPr>
              <w:t>(представить копию патента)</w:t>
            </w:r>
          </w:p>
        </w:tc>
        <w:tc>
          <w:tcPr>
            <w:tcW w:w="993" w:type="dxa"/>
            <w:shd w:val="clear" w:color="auto" w:fill="auto"/>
          </w:tcPr>
          <w:p w14:paraId="3F564102"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30/</w:t>
            </w:r>
            <w:r w:rsidRPr="000442F9">
              <w:rPr>
                <w:rFonts w:ascii="Times New Roman" w:eastAsia="Times New Roman" w:hAnsi="Times New Roman" w:cs="Times New Roman"/>
                <w:sz w:val="24"/>
                <w:szCs w:val="24"/>
                <w:lang w:val="en-US"/>
              </w:rPr>
              <w:t>n</w:t>
            </w:r>
          </w:p>
        </w:tc>
      </w:tr>
      <w:tr w:rsidR="000442F9" w:rsidRPr="000442F9" w14:paraId="68BFB0A1" w14:textId="77777777" w:rsidTr="00FB2D55">
        <w:tc>
          <w:tcPr>
            <w:tcW w:w="0" w:type="auto"/>
            <w:shd w:val="clear" w:color="auto" w:fill="auto"/>
          </w:tcPr>
          <w:p w14:paraId="494F2558"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11</w:t>
            </w:r>
          </w:p>
        </w:tc>
        <w:tc>
          <w:tcPr>
            <w:tcW w:w="8797" w:type="dxa"/>
            <w:gridSpan w:val="2"/>
            <w:shd w:val="clear" w:color="auto" w:fill="auto"/>
          </w:tcPr>
          <w:p w14:paraId="7C58764F"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bCs/>
                <w:sz w:val="24"/>
                <w:szCs w:val="24"/>
              </w:rPr>
              <w:t xml:space="preserve">Методические (научная) рекомендации </w:t>
            </w:r>
            <w:r w:rsidRPr="000442F9">
              <w:rPr>
                <w:rFonts w:ascii="Times New Roman" w:eastAsia="Times New Roman" w:hAnsi="Times New Roman" w:cs="Times New Roman"/>
                <w:b/>
                <w:sz w:val="24"/>
                <w:szCs w:val="24"/>
              </w:rPr>
              <w:t>(не более 2 (ДВУХ) за отчетный период)</w:t>
            </w:r>
          </w:p>
        </w:tc>
      </w:tr>
      <w:tr w:rsidR="000442F9" w:rsidRPr="000442F9" w14:paraId="0BC89CAA" w14:textId="77777777" w:rsidTr="00FB2D55">
        <w:tc>
          <w:tcPr>
            <w:tcW w:w="0" w:type="auto"/>
            <w:shd w:val="clear" w:color="auto" w:fill="auto"/>
          </w:tcPr>
          <w:p w14:paraId="1CE7FB1D"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11.1</w:t>
            </w:r>
          </w:p>
        </w:tc>
        <w:tc>
          <w:tcPr>
            <w:tcW w:w="7804" w:type="dxa"/>
            <w:shd w:val="clear" w:color="auto" w:fill="auto"/>
          </w:tcPr>
          <w:p w14:paraId="0A994D39"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Cs/>
                <w:sz w:val="24"/>
                <w:szCs w:val="24"/>
              </w:rPr>
              <w:t>Утвержденные</w:t>
            </w:r>
            <w:r w:rsidRPr="000442F9">
              <w:rPr>
                <w:rFonts w:ascii="Times New Roman" w:eastAsia="Times New Roman" w:hAnsi="Times New Roman" w:cs="Times New Roman"/>
                <w:sz w:val="24"/>
                <w:szCs w:val="24"/>
              </w:rPr>
              <w:t xml:space="preserve"> РГП на ПХВ «Национальный научный центр развития здравоохранения им. С. </w:t>
            </w:r>
            <w:proofErr w:type="spellStart"/>
            <w:r w:rsidRPr="000442F9">
              <w:rPr>
                <w:rFonts w:ascii="Times New Roman" w:eastAsia="Times New Roman" w:hAnsi="Times New Roman" w:cs="Times New Roman"/>
                <w:sz w:val="24"/>
                <w:szCs w:val="24"/>
              </w:rPr>
              <w:t>Каирбековой</w:t>
            </w:r>
            <w:proofErr w:type="spellEnd"/>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
                <w:sz w:val="24"/>
                <w:szCs w:val="24"/>
              </w:rPr>
              <w:t>(представить методические рекомендации)</w:t>
            </w:r>
          </w:p>
        </w:tc>
        <w:tc>
          <w:tcPr>
            <w:tcW w:w="993" w:type="dxa"/>
            <w:shd w:val="clear" w:color="auto" w:fill="auto"/>
          </w:tcPr>
          <w:p w14:paraId="36343456"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10/n</w:t>
            </w:r>
          </w:p>
        </w:tc>
      </w:tr>
      <w:tr w:rsidR="000442F9" w:rsidRPr="000442F9" w14:paraId="15FDA113" w14:textId="77777777" w:rsidTr="00FB2D55">
        <w:tc>
          <w:tcPr>
            <w:tcW w:w="0" w:type="auto"/>
            <w:shd w:val="clear" w:color="auto" w:fill="auto"/>
          </w:tcPr>
          <w:p w14:paraId="2A2EDBEF"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lastRenderedPageBreak/>
              <w:t>11.2</w:t>
            </w:r>
          </w:p>
        </w:tc>
        <w:tc>
          <w:tcPr>
            <w:tcW w:w="7804" w:type="dxa"/>
            <w:shd w:val="clear" w:color="auto" w:fill="auto"/>
          </w:tcPr>
          <w:p w14:paraId="62B81FD0"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Cs/>
                <w:sz w:val="24"/>
                <w:szCs w:val="24"/>
              </w:rPr>
              <w:t>Утвержденные</w:t>
            </w:r>
            <w:r w:rsidRPr="000442F9">
              <w:rPr>
                <w:rFonts w:ascii="Times New Roman" w:eastAsia="Times New Roman" w:hAnsi="Times New Roman" w:cs="Times New Roman"/>
                <w:sz w:val="24"/>
                <w:szCs w:val="24"/>
              </w:rPr>
              <w:t xml:space="preserve"> </w:t>
            </w:r>
            <w:r w:rsidRPr="000442F9">
              <w:rPr>
                <w:rFonts w:ascii="Times New Roman" w:eastAsia="Times New Roman" w:hAnsi="Times New Roman" w:cs="Times New Roman"/>
                <w:bCs/>
                <w:sz w:val="24"/>
                <w:szCs w:val="24"/>
              </w:rPr>
              <w:t xml:space="preserve">Сенатом НАО «КМУ» </w:t>
            </w:r>
            <w:r w:rsidRPr="000442F9">
              <w:rPr>
                <w:rFonts w:ascii="Times New Roman" w:eastAsia="Times New Roman" w:hAnsi="Times New Roman" w:cs="Times New Roman"/>
                <w:b/>
                <w:sz w:val="24"/>
                <w:szCs w:val="24"/>
              </w:rPr>
              <w:t>(представить методические рекомендации)</w:t>
            </w:r>
          </w:p>
        </w:tc>
        <w:tc>
          <w:tcPr>
            <w:tcW w:w="993" w:type="dxa"/>
            <w:shd w:val="clear" w:color="auto" w:fill="auto"/>
          </w:tcPr>
          <w:p w14:paraId="4CA94D0C"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5/n</w:t>
            </w:r>
          </w:p>
        </w:tc>
      </w:tr>
      <w:tr w:rsidR="000442F9" w:rsidRPr="000442F9" w14:paraId="0D05D490" w14:textId="77777777" w:rsidTr="00FB2D55">
        <w:tc>
          <w:tcPr>
            <w:tcW w:w="0" w:type="auto"/>
            <w:shd w:val="clear" w:color="auto" w:fill="auto"/>
            <w:hideMark/>
          </w:tcPr>
          <w:p w14:paraId="3E1915F7"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12</w:t>
            </w:r>
          </w:p>
        </w:tc>
        <w:tc>
          <w:tcPr>
            <w:tcW w:w="7804" w:type="dxa"/>
            <w:shd w:val="clear" w:color="auto" w:fill="auto"/>
            <w:hideMark/>
          </w:tcPr>
          <w:p w14:paraId="636C8A2E" w14:textId="77777777" w:rsidR="000442F9" w:rsidRPr="000442F9" w:rsidRDefault="000442F9" w:rsidP="00FB2D55">
            <w:pPr>
              <w:spacing w:after="0" w:line="240" w:lineRule="auto"/>
              <w:jc w:val="both"/>
              <w:rPr>
                <w:rFonts w:ascii="Times New Roman" w:eastAsia="Times New Roman" w:hAnsi="Times New Roman" w:cs="Times New Roman"/>
                <w:b/>
                <w:bCs/>
                <w:sz w:val="24"/>
                <w:szCs w:val="24"/>
              </w:rPr>
            </w:pPr>
            <w:r w:rsidRPr="000442F9">
              <w:rPr>
                <w:rFonts w:ascii="Times New Roman" w:eastAsia="Times New Roman" w:hAnsi="Times New Roman" w:cs="Times New Roman"/>
                <w:b/>
                <w:bCs/>
                <w:sz w:val="24"/>
                <w:szCs w:val="24"/>
              </w:rPr>
              <w:t xml:space="preserve">Свидетельство о внесении сведений в государственный реестр прав на объекты, охраняемые авторским правом </w:t>
            </w:r>
            <w:r w:rsidRPr="000442F9">
              <w:rPr>
                <w:rFonts w:ascii="Times New Roman" w:eastAsia="Times New Roman" w:hAnsi="Times New Roman" w:cs="Times New Roman"/>
                <w:b/>
                <w:sz w:val="24"/>
                <w:szCs w:val="24"/>
              </w:rPr>
              <w:t>(не более 2 (ДВУХ) за отчетный период)</w:t>
            </w:r>
            <w:r w:rsidRPr="000442F9">
              <w:rPr>
                <w:rFonts w:ascii="Times New Roman" w:eastAsia="Times New Roman" w:hAnsi="Times New Roman" w:cs="Times New Roman"/>
                <w:b/>
                <w:bCs/>
                <w:sz w:val="24"/>
                <w:szCs w:val="24"/>
              </w:rPr>
              <w:t xml:space="preserve"> </w:t>
            </w:r>
            <w:r w:rsidRPr="000442F9">
              <w:rPr>
                <w:rFonts w:ascii="Times New Roman" w:eastAsia="Times New Roman" w:hAnsi="Times New Roman" w:cs="Times New Roman"/>
                <w:b/>
                <w:sz w:val="24"/>
                <w:szCs w:val="24"/>
              </w:rPr>
              <w:t>(представить копию свидетельства)</w:t>
            </w:r>
          </w:p>
        </w:tc>
        <w:tc>
          <w:tcPr>
            <w:tcW w:w="993" w:type="dxa"/>
            <w:shd w:val="clear" w:color="auto" w:fill="auto"/>
            <w:hideMark/>
          </w:tcPr>
          <w:p w14:paraId="55FE04AA"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5/n</w:t>
            </w:r>
          </w:p>
        </w:tc>
      </w:tr>
      <w:tr w:rsidR="000442F9" w:rsidRPr="000442F9" w14:paraId="04E6DCAC" w14:textId="77777777" w:rsidTr="00FB2D55">
        <w:tc>
          <w:tcPr>
            <w:tcW w:w="0" w:type="auto"/>
            <w:shd w:val="clear" w:color="auto" w:fill="auto"/>
          </w:tcPr>
          <w:p w14:paraId="33B853E2" w14:textId="77777777" w:rsidR="000442F9" w:rsidRPr="000442F9" w:rsidRDefault="000442F9" w:rsidP="00FB2D55">
            <w:pPr>
              <w:spacing w:after="0" w:line="240" w:lineRule="auto"/>
              <w:rPr>
                <w:rFonts w:ascii="Times New Roman" w:eastAsia="Times New Roman" w:hAnsi="Times New Roman" w:cs="Times New Roman"/>
                <w:b/>
                <w:sz w:val="24"/>
                <w:szCs w:val="24"/>
              </w:rPr>
            </w:pPr>
            <w:r w:rsidRPr="000442F9">
              <w:rPr>
                <w:rFonts w:ascii="Times New Roman" w:eastAsia="Times New Roman" w:hAnsi="Times New Roman" w:cs="Times New Roman"/>
                <w:b/>
                <w:sz w:val="24"/>
                <w:szCs w:val="24"/>
              </w:rPr>
              <w:t>13</w:t>
            </w:r>
          </w:p>
        </w:tc>
        <w:tc>
          <w:tcPr>
            <w:tcW w:w="8797" w:type="dxa"/>
            <w:gridSpan w:val="2"/>
            <w:shd w:val="clear" w:color="auto" w:fill="auto"/>
          </w:tcPr>
          <w:p w14:paraId="4176C816" w14:textId="77777777" w:rsidR="000442F9" w:rsidRPr="000442F9" w:rsidRDefault="000442F9" w:rsidP="00FB2D55">
            <w:pPr>
              <w:spacing w:after="0" w:line="240" w:lineRule="auto"/>
              <w:jc w:val="both"/>
              <w:rPr>
                <w:rFonts w:ascii="Times New Roman" w:eastAsia="Times New Roman" w:hAnsi="Times New Roman" w:cs="Times New Roman"/>
                <w:sz w:val="24"/>
                <w:szCs w:val="24"/>
              </w:rPr>
            </w:pPr>
            <w:r w:rsidRPr="000442F9">
              <w:rPr>
                <w:rFonts w:ascii="Times New Roman" w:eastAsia="Times New Roman" w:hAnsi="Times New Roman" w:cs="Times New Roman"/>
                <w:b/>
                <w:bCs/>
                <w:sz w:val="24"/>
                <w:szCs w:val="24"/>
              </w:rPr>
              <w:t xml:space="preserve">Акт внедрения результатов научно-исследовательской деятельности </w:t>
            </w:r>
            <w:r w:rsidRPr="000442F9">
              <w:rPr>
                <w:rFonts w:ascii="Times New Roman" w:eastAsia="Times New Roman" w:hAnsi="Times New Roman" w:cs="Times New Roman"/>
                <w:b/>
                <w:sz w:val="24"/>
                <w:szCs w:val="24"/>
              </w:rPr>
              <w:t>(не более 2 (ДВУХ) за отчетный период)</w:t>
            </w:r>
          </w:p>
        </w:tc>
      </w:tr>
      <w:tr w:rsidR="000442F9" w:rsidRPr="000442F9" w14:paraId="3B199FA7" w14:textId="77777777" w:rsidTr="00FB2D55">
        <w:tc>
          <w:tcPr>
            <w:tcW w:w="0" w:type="auto"/>
            <w:shd w:val="clear" w:color="auto" w:fill="auto"/>
          </w:tcPr>
          <w:p w14:paraId="27AC5C72"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13.1</w:t>
            </w:r>
          </w:p>
        </w:tc>
        <w:tc>
          <w:tcPr>
            <w:tcW w:w="7804" w:type="dxa"/>
            <w:shd w:val="clear" w:color="auto" w:fill="auto"/>
          </w:tcPr>
          <w:p w14:paraId="1A635077"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 xml:space="preserve">Полученный на внедрение в другие организации </w:t>
            </w:r>
            <w:r w:rsidRPr="000442F9">
              <w:rPr>
                <w:rFonts w:ascii="Times New Roman" w:eastAsia="Times New Roman" w:hAnsi="Times New Roman" w:cs="Times New Roman"/>
                <w:b/>
                <w:sz w:val="24"/>
                <w:szCs w:val="24"/>
              </w:rPr>
              <w:t>(представить копию акта)</w:t>
            </w:r>
          </w:p>
        </w:tc>
        <w:tc>
          <w:tcPr>
            <w:tcW w:w="993" w:type="dxa"/>
            <w:shd w:val="clear" w:color="auto" w:fill="auto"/>
          </w:tcPr>
          <w:p w14:paraId="6F12B0E8"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7/n</w:t>
            </w:r>
          </w:p>
        </w:tc>
      </w:tr>
      <w:tr w:rsidR="000442F9" w:rsidRPr="000442F9" w14:paraId="7610FB8D" w14:textId="77777777" w:rsidTr="00FB2D55">
        <w:tc>
          <w:tcPr>
            <w:tcW w:w="0" w:type="auto"/>
            <w:shd w:val="clear" w:color="auto" w:fill="auto"/>
          </w:tcPr>
          <w:p w14:paraId="610EAEBF" w14:textId="77777777" w:rsidR="000442F9" w:rsidRPr="000442F9" w:rsidRDefault="000442F9" w:rsidP="00FB2D55">
            <w:pPr>
              <w:spacing w:after="0" w:line="240" w:lineRule="auto"/>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13.2</w:t>
            </w:r>
          </w:p>
        </w:tc>
        <w:tc>
          <w:tcPr>
            <w:tcW w:w="7804" w:type="dxa"/>
            <w:shd w:val="clear" w:color="auto" w:fill="auto"/>
          </w:tcPr>
          <w:p w14:paraId="0B52B081" w14:textId="77777777" w:rsidR="000442F9" w:rsidRPr="000442F9" w:rsidRDefault="000442F9" w:rsidP="00FB2D55">
            <w:pPr>
              <w:spacing w:after="0" w:line="240" w:lineRule="auto"/>
              <w:jc w:val="both"/>
              <w:rPr>
                <w:rFonts w:ascii="Times New Roman" w:eastAsia="Times New Roman" w:hAnsi="Times New Roman" w:cs="Times New Roman"/>
                <w:bCs/>
                <w:sz w:val="24"/>
                <w:szCs w:val="24"/>
              </w:rPr>
            </w:pPr>
            <w:r w:rsidRPr="000442F9">
              <w:rPr>
                <w:rFonts w:ascii="Times New Roman" w:eastAsia="Times New Roman" w:hAnsi="Times New Roman" w:cs="Times New Roman"/>
                <w:bCs/>
                <w:sz w:val="24"/>
                <w:szCs w:val="24"/>
              </w:rPr>
              <w:t xml:space="preserve">Полученный на внедрение внутри НАО «КМУ» </w:t>
            </w:r>
            <w:r w:rsidRPr="000442F9">
              <w:rPr>
                <w:rFonts w:ascii="Times New Roman" w:eastAsia="Times New Roman" w:hAnsi="Times New Roman" w:cs="Times New Roman"/>
                <w:b/>
                <w:sz w:val="24"/>
                <w:szCs w:val="24"/>
              </w:rPr>
              <w:t>(представить копию акта)</w:t>
            </w:r>
          </w:p>
        </w:tc>
        <w:tc>
          <w:tcPr>
            <w:tcW w:w="993" w:type="dxa"/>
            <w:shd w:val="clear" w:color="auto" w:fill="auto"/>
          </w:tcPr>
          <w:p w14:paraId="7E49F38A" w14:textId="77777777" w:rsidR="000442F9" w:rsidRPr="000442F9" w:rsidRDefault="000442F9" w:rsidP="00FB2D55">
            <w:pPr>
              <w:spacing w:after="0" w:line="240" w:lineRule="auto"/>
              <w:jc w:val="center"/>
              <w:rPr>
                <w:rFonts w:ascii="Times New Roman" w:eastAsia="Times New Roman" w:hAnsi="Times New Roman" w:cs="Times New Roman"/>
                <w:sz w:val="24"/>
                <w:szCs w:val="24"/>
              </w:rPr>
            </w:pPr>
            <w:r w:rsidRPr="000442F9">
              <w:rPr>
                <w:rFonts w:ascii="Times New Roman" w:eastAsia="Times New Roman" w:hAnsi="Times New Roman" w:cs="Times New Roman"/>
                <w:sz w:val="24"/>
                <w:szCs w:val="24"/>
              </w:rPr>
              <w:t>3/n</w:t>
            </w:r>
          </w:p>
        </w:tc>
      </w:tr>
    </w:tbl>
    <w:p w14:paraId="048F4B55" w14:textId="77777777" w:rsidR="000442F9" w:rsidRPr="000442F9" w:rsidRDefault="000442F9" w:rsidP="000442F9">
      <w:pPr>
        <w:tabs>
          <w:tab w:val="left" w:pos="1134"/>
        </w:tabs>
        <w:spacing w:after="0" w:line="240" w:lineRule="auto"/>
        <w:rPr>
          <w:rFonts w:ascii="Times New Roman" w:hAnsi="Times New Roman" w:cs="Times New Roman"/>
          <w:sz w:val="24"/>
          <w:szCs w:val="24"/>
        </w:rPr>
      </w:pPr>
    </w:p>
    <w:p w14:paraId="0849C024" w14:textId="77777777" w:rsidR="000442F9" w:rsidRPr="000442F9" w:rsidRDefault="000442F9" w:rsidP="000442F9">
      <w:pPr>
        <w:tabs>
          <w:tab w:val="left" w:pos="1134"/>
        </w:tabs>
        <w:spacing w:after="0" w:line="240" w:lineRule="auto"/>
        <w:jc w:val="both"/>
        <w:rPr>
          <w:rFonts w:ascii="Times New Roman" w:hAnsi="Times New Roman" w:cs="Times New Roman"/>
          <w:i/>
          <w:sz w:val="24"/>
          <w:szCs w:val="24"/>
        </w:rPr>
      </w:pPr>
      <w:r w:rsidRPr="000442F9">
        <w:rPr>
          <w:rFonts w:ascii="Times New Roman" w:hAnsi="Times New Roman" w:cs="Times New Roman"/>
          <w:i/>
          <w:sz w:val="24"/>
          <w:szCs w:val="24"/>
        </w:rPr>
        <w:t xml:space="preserve">Примечание: </w:t>
      </w:r>
    </w:p>
    <w:p w14:paraId="105CEAC4" w14:textId="77777777" w:rsidR="000442F9" w:rsidRPr="000442F9" w:rsidRDefault="000442F9" w:rsidP="000442F9">
      <w:pPr>
        <w:tabs>
          <w:tab w:val="left" w:pos="1134"/>
        </w:tabs>
        <w:spacing w:after="0" w:line="240" w:lineRule="auto"/>
        <w:jc w:val="both"/>
        <w:rPr>
          <w:rFonts w:ascii="Times New Roman" w:eastAsia="Times New Roman" w:hAnsi="Times New Roman" w:cs="Times New Roman"/>
          <w:i/>
          <w:sz w:val="24"/>
          <w:szCs w:val="24"/>
          <w:lang w:eastAsia="ru-RU"/>
        </w:rPr>
      </w:pPr>
      <w:r w:rsidRPr="000442F9">
        <w:rPr>
          <w:rFonts w:ascii="Times New Roman" w:hAnsi="Times New Roman" w:cs="Times New Roman"/>
          <w:i/>
          <w:sz w:val="24"/>
          <w:szCs w:val="24"/>
          <w:lang w:val="en-US"/>
        </w:rPr>
        <w:t>n</w:t>
      </w:r>
      <w:r w:rsidRPr="000442F9">
        <w:rPr>
          <w:rFonts w:ascii="Times New Roman" w:hAnsi="Times New Roman" w:cs="Times New Roman"/>
          <w:i/>
          <w:sz w:val="24"/>
          <w:szCs w:val="24"/>
        </w:rPr>
        <w:t xml:space="preserve"> – количество авторов, следовательно, по данному критерию количество баллов делится на количество авторов.</w:t>
      </w:r>
    </w:p>
    <w:p w14:paraId="1C0E3557" w14:textId="2ECE77E3" w:rsidR="00D25EC4" w:rsidRPr="000442F9" w:rsidRDefault="00D25EC4" w:rsidP="000442F9">
      <w:pPr>
        <w:pStyle w:val="a3"/>
        <w:spacing w:after="0" w:line="240" w:lineRule="auto"/>
        <w:ind w:left="1069"/>
        <w:textAlignment w:val="baseline"/>
        <w:outlineLvl w:val="2"/>
        <w:rPr>
          <w:rFonts w:ascii="Times New Roman" w:eastAsia="Times New Roman" w:hAnsi="Times New Roman" w:cs="Times New Roman"/>
          <w:sz w:val="24"/>
          <w:szCs w:val="24"/>
          <w:lang w:eastAsia="ru-RU"/>
        </w:rPr>
      </w:pPr>
    </w:p>
    <w:sectPr w:rsidR="00D25EC4" w:rsidRPr="000442F9" w:rsidSect="0058710A">
      <w:headerReference w:type="default" r:id="rId16"/>
      <w:headerReference w:type="first" r:id="rId17"/>
      <w:pgSz w:w="11906" w:h="16838"/>
      <w:pgMar w:top="1134" w:right="851" w:bottom="1134" w:left="1701" w:header="709" w:footer="709" w:gutter="0"/>
      <w:cols w:space="708"/>
      <w:titlePg/>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10.02.2025 12:15 Омарова Алуа Ораловна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14.02.2025 09:42 Тайжанова Дана Жумагалиевна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14.02.2025 10:04 Койчубеков Берик Кенжибаевич - 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14.02.2025 12:13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14.02.2025 12:24 Карев Олег Витальевич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21.02.2025 16:39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21.02.2025 16:50 Тургунов Ермек Мейрамович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21.02.2025 17:02 Казбекова Айдана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03.03.2025 16:11 Риклефс Виктор Петрович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84">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F519" w14:textId="77777777" w:rsidR="00B329EA" w:rsidRDefault="00B329EA" w:rsidP="001A403B">
      <w:pPr>
        <w:spacing w:after="0" w:line="240" w:lineRule="auto"/>
      </w:pPr>
      <w:r>
        <w:separator/>
      </w:r>
    </w:p>
  </w:endnote>
  <w:endnote w:type="continuationSeparator" w:id="0">
    <w:p w14:paraId="288DB3CC" w14:textId="77777777" w:rsidR="00B329EA" w:rsidRDefault="00B329EA" w:rsidP="001A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F73D" w14:textId="6B44F171" w:rsidR="005D7C9E" w:rsidRPr="00A23FC1" w:rsidRDefault="005D7C9E" w:rsidP="001A403B">
    <w:pPr>
      <w:tabs>
        <w:tab w:val="center" w:pos="4677"/>
        <w:tab w:val="right" w:pos="9355"/>
      </w:tabs>
      <w:spacing w:after="0" w:line="240" w:lineRule="auto"/>
      <w:rPr>
        <w:rFonts w:ascii="Times New Roman" w:eastAsia="Times New Roman" w:hAnsi="Times New Roman" w:cs="Times New Roman"/>
        <w:sz w:val="24"/>
        <w:szCs w:val="24"/>
        <w:lang w:val="kk-KZ" w:eastAsia="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C8F60" w14:textId="10E69F3B" w:rsidR="005D7C9E" w:rsidRPr="00474E08" w:rsidRDefault="005D7C9E" w:rsidP="00474E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8CFD" w14:textId="77777777" w:rsidR="00B329EA" w:rsidRDefault="00B329EA" w:rsidP="001A403B">
      <w:pPr>
        <w:spacing w:after="0" w:line="240" w:lineRule="auto"/>
      </w:pPr>
      <w:r>
        <w:separator/>
      </w:r>
    </w:p>
  </w:footnote>
  <w:footnote w:type="continuationSeparator" w:id="0">
    <w:p w14:paraId="5666B391" w14:textId="77777777" w:rsidR="00B329EA" w:rsidRDefault="00B329EA" w:rsidP="001A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5D7C9E" w:rsidRPr="007524E1" w14:paraId="605834E5" w14:textId="77777777" w:rsidTr="008D4D93">
      <w:trPr>
        <w:jc w:val="center"/>
      </w:trPr>
      <w:tc>
        <w:tcPr>
          <w:tcW w:w="5564" w:type="dxa"/>
        </w:tcPr>
        <w:p w14:paraId="4F7927BD" w14:textId="5096F478" w:rsidR="005D7C9E" w:rsidRPr="00474E08" w:rsidRDefault="005D7C9E" w:rsidP="00474E08">
          <w:pPr>
            <w:tabs>
              <w:tab w:val="center" w:pos="4677"/>
              <w:tab w:val="right" w:pos="9355"/>
            </w:tabs>
            <w:spacing w:after="0"/>
            <w:jc w:val="both"/>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Қарағанды </w:t>
          </w:r>
          <w:r w:rsidRPr="007524E1">
            <w:rPr>
              <w:rFonts w:ascii="Times New Roman" w:eastAsia="Times New Roman" w:hAnsi="Times New Roman" w:cs="Times New Roman"/>
              <w:sz w:val="24"/>
              <w:szCs w:val="24"/>
              <w:lang w:eastAsia="ru-RU"/>
            </w:rPr>
            <w:t>медицин</w:t>
          </w:r>
          <w:r>
            <w:rPr>
              <w:rFonts w:ascii="Times New Roman" w:eastAsia="Times New Roman" w:hAnsi="Times New Roman" w:cs="Times New Roman"/>
              <w:sz w:val="24"/>
              <w:szCs w:val="24"/>
              <w:lang w:val="kk-KZ" w:eastAsia="ru-RU"/>
            </w:rPr>
            <w:t xml:space="preserve">алық </w:t>
          </w:r>
          <w:r w:rsidRPr="007524E1">
            <w:rPr>
              <w:rFonts w:ascii="Times New Roman" w:eastAsia="Times New Roman" w:hAnsi="Times New Roman" w:cs="Times New Roman"/>
              <w:sz w:val="24"/>
              <w:szCs w:val="24"/>
              <w:lang w:eastAsia="ru-RU"/>
            </w:rPr>
            <w:t>университет</w:t>
          </w:r>
          <w:r>
            <w:rPr>
              <w:rFonts w:ascii="Times New Roman" w:eastAsia="Times New Roman" w:hAnsi="Times New Roman" w:cs="Times New Roman"/>
              <w:sz w:val="24"/>
              <w:szCs w:val="24"/>
              <w:lang w:val="kk-KZ" w:eastAsia="ru-RU"/>
            </w:rPr>
            <w:t>і</w:t>
          </w:r>
          <w:r w:rsidRPr="007524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474E08">
            <w:rPr>
              <w:rFonts w:ascii="Times New Roman" w:eastAsia="Times New Roman" w:hAnsi="Times New Roman" w:cs="Times New Roman"/>
              <w:sz w:val="24"/>
              <w:szCs w:val="24"/>
              <w:lang w:val="kk-KZ" w:eastAsia="ru-RU"/>
            </w:rPr>
            <w:t>КеАҚ</w:t>
          </w:r>
        </w:p>
      </w:tc>
      <w:tc>
        <w:tcPr>
          <w:tcW w:w="3725" w:type="dxa"/>
          <w:vMerge w:val="restart"/>
        </w:tcPr>
        <w:p w14:paraId="75F65480" w14:textId="76E600AA" w:rsidR="005D7C9E" w:rsidRPr="007524E1" w:rsidRDefault="005D7C9E" w:rsidP="00474E08">
          <w:pPr>
            <w:tabs>
              <w:tab w:val="center" w:pos="4677"/>
              <w:tab w:val="right" w:pos="9355"/>
            </w:tabs>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ҚМУ ПЕ</w:t>
          </w:r>
          <w:r w:rsidRPr="007524E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6/03</w:t>
          </w:r>
          <w:r w:rsidRPr="007524E1">
            <w:rPr>
              <w:rFonts w:ascii="Times New Roman" w:eastAsia="Times New Roman" w:hAnsi="Times New Roman" w:cs="Times New Roman"/>
              <w:sz w:val="24"/>
              <w:szCs w:val="24"/>
              <w:lang w:val="en-US" w:eastAsia="ru-RU"/>
            </w:rPr>
            <w:t xml:space="preserve"> </w:t>
          </w:r>
        </w:p>
        <w:p w14:paraId="12D8AA60" w14:textId="2B344FD2" w:rsidR="005D7C9E" w:rsidRPr="007C3A84" w:rsidRDefault="005D7C9E" w:rsidP="00474E08">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нұсқа</w:t>
          </w:r>
        </w:p>
        <w:p w14:paraId="1D0CE205" w14:textId="77777777" w:rsidR="005D7C9E" w:rsidRPr="007524E1" w:rsidRDefault="005D7C9E" w:rsidP="007C3A84">
          <w:pPr>
            <w:pStyle w:val="a4"/>
            <w:rPr>
              <w:rFonts w:ascii="Times New Roman" w:hAnsi="Times New Roman" w:cs="Times New Roman"/>
              <w:sz w:val="24"/>
              <w:szCs w:val="24"/>
            </w:rPr>
          </w:pPr>
        </w:p>
        <w:p w14:paraId="0614A059" w14:textId="004D2BFA" w:rsidR="005D7C9E" w:rsidRPr="007C3A84" w:rsidRDefault="005D7C9E" w:rsidP="00474E08">
          <w:pPr>
            <w:tabs>
              <w:tab w:val="center" w:pos="4677"/>
              <w:tab w:val="right" w:pos="9355"/>
            </w:tabs>
            <w:spacing w:after="0"/>
            <w:jc w:val="right"/>
            <w:rPr>
              <w:rFonts w:ascii="Times New Roman" w:eastAsia="Times New Roman" w:hAnsi="Times New Roman" w:cs="Times New Roman"/>
              <w:sz w:val="24"/>
              <w:szCs w:val="24"/>
              <w:lang w:val="kk-KZ" w:eastAsia="ru-RU"/>
            </w:rPr>
          </w:pPr>
        </w:p>
      </w:tc>
    </w:tr>
    <w:tr w:rsidR="005D7C9E" w:rsidRPr="007524E1" w14:paraId="1F7D3C4F" w14:textId="77777777" w:rsidTr="008D4D93">
      <w:trPr>
        <w:jc w:val="center"/>
      </w:trPr>
      <w:tc>
        <w:tcPr>
          <w:tcW w:w="5564" w:type="dxa"/>
        </w:tcPr>
        <w:p w14:paraId="36D17D5D" w14:textId="77777777" w:rsidR="005D7C9E" w:rsidRDefault="005D7C9E" w:rsidP="00474E08">
          <w:pPr>
            <w:tabs>
              <w:tab w:val="center" w:pos="4677"/>
              <w:tab w:val="right" w:pos="9355"/>
            </w:tabs>
            <w:spacing w:after="0"/>
            <w:jc w:val="both"/>
            <w:rPr>
              <w:rFonts w:ascii="Times New Roman" w:eastAsia="Times New Roman" w:hAnsi="Times New Roman" w:cs="Times New Roman"/>
              <w:sz w:val="24"/>
              <w:szCs w:val="24"/>
              <w:lang w:eastAsia="ru-RU"/>
            </w:rPr>
          </w:pPr>
        </w:p>
        <w:p w14:paraId="32F228BB" w14:textId="38FC017A" w:rsidR="005D7C9E" w:rsidRPr="007524E1" w:rsidRDefault="005D7C9E" w:rsidP="00474E08">
          <w:pPr>
            <w:tabs>
              <w:tab w:val="center" w:pos="4677"/>
              <w:tab w:val="right" w:pos="935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Жыл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сайынғы</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Үздік</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ғылыми</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қызметкері</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байқауын</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ұйымдастыру</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және</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өткізу</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туралы</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ереже</w:t>
          </w:r>
          <w:proofErr w:type="spellEnd"/>
          <w:r w:rsidRPr="00474E08">
            <w:rPr>
              <w:rFonts w:ascii="Times New Roman" w:eastAsia="Times New Roman" w:hAnsi="Times New Roman" w:cs="Times New Roman"/>
              <w:sz w:val="24"/>
              <w:szCs w:val="24"/>
              <w:lang w:eastAsia="ru-RU"/>
            </w:rPr>
            <w:t xml:space="preserve"> </w:t>
          </w:r>
        </w:p>
      </w:tc>
      <w:tc>
        <w:tcPr>
          <w:tcW w:w="3725" w:type="dxa"/>
          <w:vMerge/>
        </w:tcPr>
        <w:p w14:paraId="2A4B22A7" w14:textId="77777777" w:rsidR="005D7C9E" w:rsidRPr="007524E1" w:rsidRDefault="005D7C9E" w:rsidP="00474E08">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0644A4E5" w14:textId="77777777" w:rsidR="005D7C9E" w:rsidRDefault="005D7C9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5D7C9E" w:rsidRPr="007524E1" w14:paraId="70AF3DD1" w14:textId="77777777" w:rsidTr="008D4D93">
      <w:trPr>
        <w:jc w:val="center"/>
      </w:trPr>
      <w:tc>
        <w:tcPr>
          <w:tcW w:w="5564" w:type="dxa"/>
        </w:tcPr>
        <w:p w14:paraId="5C2C4CF6" w14:textId="77777777" w:rsidR="005D7C9E" w:rsidRPr="00474E08" w:rsidRDefault="005D7C9E" w:rsidP="007C3A84">
          <w:pPr>
            <w:tabs>
              <w:tab w:val="center" w:pos="4677"/>
              <w:tab w:val="right" w:pos="9355"/>
            </w:tabs>
            <w:spacing w:after="0"/>
            <w:jc w:val="both"/>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Қарағанды </w:t>
          </w:r>
          <w:r w:rsidRPr="007524E1">
            <w:rPr>
              <w:rFonts w:ascii="Times New Roman" w:eastAsia="Times New Roman" w:hAnsi="Times New Roman" w:cs="Times New Roman"/>
              <w:sz w:val="24"/>
              <w:szCs w:val="24"/>
              <w:lang w:eastAsia="ru-RU"/>
            </w:rPr>
            <w:t>медицин</w:t>
          </w:r>
          <w:r>
            <w:rPr>
              <w:rFonts w:ascii="Times New Roman" w:eastAsia="Times New Roman" w:hAnsi="Times New Roman" w:cs="Times New Roman"/>
              <w:sz w:val="24"/>
              <w:szCs w:val="24"/>
              <w:lang w:val="kk-KZ" w:eastAsia="ru-RU"/>
            </w:rPr>
            <w:t xml:space="preserve">алық </w:t>
          </w:r>
          <w:r w:rsidRPr="007524E1">
            <w:rPr>
              <w:rFonts w:ascii="Times New Roman" w:eastAsia="Times New Roman" w:hAnsi="Times New Roman" w:cs="Times New Roman"/>
              <w:sz w:val="24"/>
              <w:szCs w:val="24"/>
              <w:lang w:eastAsia="ru-RU"/>
            </w:rPr>
            <w:t>университет</w:t>
          </w:r>
          <w:r>
            <w:rPr>
              <w:rFonts w:ascii="Times New Roman" w:eastAsia="Times New Roman" w:hAnsi="Times New Roman" w:cs="Times New Roman"/>
              <w:sz w:val="24"/>
              <w:szCs w:val="24"/>
              <w:lang w:val="kk-KZ" w:eastAsia="ru-RU"/>
            </w:rPr>
            <w:t>і</w:t>
          </w:r>
          <w:r w:rsidRPr="007524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474E08">
            <w:rPr>
              <w:rFonts w:ascii="Times New Roman" w:eastAsia="Times New Roman" w:hAnsi="Times New Roman" w:cs="Times New Roman"/>
              <w:sz w:val="24"/>
              <w:szCs w:val="24"/>
              <w:lang w:val="kk-KZ" w:eastAsia="ru-RU"/>
            </w:rPr>
            <w:t>КеАҚ</w:t>
          </w:r>
        </w:p>
      </w:tc>
      <w:tc>
        <w:tcPr>
          <w:tcW w:w="3725" w:type="dxa"/>
        </w:tcPr>
        <w:p w14:paraId="5298B159" w14:textId="77777777" w:rsidR="005D7C9E" w:rsidRPr="00026704" w:rsidRDefault="005D7C9E" w:rsidP="00026704">
          <w:pPr>
            <w:tabs>
              <w:tab w:val="center" w:pos="4677"/>
              <w:tab w:val="right" w:pos="9355"/>
            </w:tabs>
            <w:spacing w:after="0"/>
            <w:jc w:val="right"/>
            <w:rPr>
              <w:rFonts w:ascii="Times New Roman" w:eastAsia="Times New Roman" w:hAnsi="Times New Roman" w:cs="Times New Roman"/>
              <w:sz w:val="24"/>
              <w:szCs w:val="24"/>
              <w:lang w:val="kk-KZ" w:eastAsia="ru-RU"/>
            </w:rPr>
          </w:pPr>
          <w:r w:rsidRPr="00026704">
            <w:rPr>
              <w:rFonts w:ascii="Times New Roman" w:eastAsia="Times New Roman" w:hAnsi="Times New Roman" w:cs="Times New Roman"/>
              <w:sz w:val="24"/>
              <w:szCs w:val="24"/>
              <w:lang w:val="kk-KZ" w:eastAsia="ru-RU"/>
            </w:rPr>
            <w:t xml:space="preserve">ҚМУ БЕ 6/03 </w:t>
          </w:r>
        </w:p>
        <w:p w14:paraId="7018F890" w14:textId="2437DFA8" w:rsidR="005D7C9E" w:rsidRDefault="005D7C9E" w:rsidP="00026704">
          <w:pPr>
            <w:tabs>
              <w:tab w:val="center" w:pos="4677"/>
              <w:tab w:val="right" w:pos="9355"/>
            </w:tabs>
            <w:spacing w:after="0"/>
            <w:jc w:val="right"/>
            <w:rPr>
              <w:rFonts w:ascii="Times New Roman" w:eastAsia="Times New Roman" w:hAnsi="Times New Roman" w:cs="Times New Roman"/>
              <w:sz w:val="24"/>
              <w:szCs w:val="24"/>
              <w:lang w:val="kk-KZ" w:eastAsia="ru-RU"/>
            </w:rPr>
          </w:pPr>
          <w:r w:rsidRPr="00026704">
            <w:rPr>
              <w:rFonts w:ascii="Times New Roman" w:eastAsia="Times New Roman" w:hAnsi="Times New Roman" w:cs="Times New Roman"/>
              <w:sz w:val="24"/>
              <w:szCs w:val="24"/>
              <w:lang w:val="kk-KZ" w:eastAsia="ru-RU"/>
            </w:rPr>
            <w:t>1-ші нұсқа</w:t>
          </w:r>
        </w:p>
      </w:tc>
    </w:tr>
    <w:tr w:rsidR="005D7C9E" w:rsidRPr="007524E1" w14:paraId="20606BBC" w14:textId="77777777" w:rsidTr="008D4D93">
      <w:trPr>
        <w:jc w:val="center"/>
      </w:trPr>
      <w:tc>
        <w:tcPr>
          <w:tcW w:w="5564" w:type="dxa"/>
        </w:tcPr>
        <w:p w14:paraId="0DE36002" w14:textId="77777777" w:rsidR="005D7C9E" w:rsidRPr="007524E1" w:rsidRDefault="005D7C9E" w:rsidP="007C3A84">
          <w:pPr>
            <w:tabs>
              <w:tab w:val="center" w:pos="4677"/>
              <w:tab w:val="right" w:pos="935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Жыл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сайынғы</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Үздік</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ғылыми</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қызметкері</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байқауын</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ұйымдастыру</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және</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өткізу</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туралы</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ереже</w:t>
          </w:r>
          <w:proofErr w:type="spellEnd"/>
          <w:r w:rsidRPr="00474E08">
            <w:rPr>
              <w:rFonts w:ascii="Times New Roman" w:eastAsia="Times New Roman" w:hAnsi="Times New Roman" w:cs="Times New Roman"/>
              <w:sz w:val="24"/>
              <w:szCs w:val="24"/>
              <w:lang w:eastAsia="ru-RU"/>
            </w:rPr>
            <w:t xml:space="preserve"> </w:t>
          </w:r>
        </w:p>
      </w:tc>
      <w:tc>
        <w:tcPr>
          <w:tcW w:w="3725" w:type="dxa"/>
        </w:tcPr>
        <w:sdt>
          <w:sdtPr>
            <w:rPr>
              <w:rFonts w:ascii="Times New Roman" w:hAnsi="Times New Roman" w:cs="Times New Roman"/>
              <w:sz w:val="24"/>
              <w:szCs w:val="24"/>
            </w:rPr>
            <w:id w:val="-737707417"/>
            <w:docPartObj>
              <w:docPartGallery w:val="Page Numbers (Top of Page)"/>
              <w:docPartUnique/>
            </w:docPartObj>
          </w:sdtPr>
          <w:sdtEndPr/>
          <w:sdtContent>
            <w:p w14:paraId="425C4D09" w14:textId="77777777" w:rsidR="005D7C9E" w:rsidRPr="007524E1" w:rsidRDefault="005D7C9E" w:rsidP="007C3A84">
              <w:pPr>
                <w:pStyle w:val="a4"/>
                <w:jc w:val="right"/>
                <w:rPr>
                  <w:rFonts w:ascii="Times New Roman" w:hAnsi="Times New Roman" w:cs="Times New Roman"/>
                  <w:sz w:val="24"/>
                  <w:szCs w:val="24"/>
                </w:rPr>
              </w:pPr>
              <w:r w:rsidRPr="007524E1">
                <w:rPr>
                  <w:rFonts w:ascii="Times New Roman" w:hAnsi="Times New Roman" w:cs="Times New Roman"/>
                  <w:sz w:val="24"/>
                  <w:szCs w:val="24"/>
                </w:rPr>
                <w:fldChar w:fldCharType="begin"/>
              </w:r>
              <w:r w:rsidRPr="007524E1">
                <w:rPr>
                  <w:rFonts w:ascii="Times New Roman" w:hAnsi="Times New Roman" w:cs="Times New Roman"/>
                  <w:sz w:val="24"/>
                  <w:szCs w:val="24"/>
                </w:rPr>
                <w:instrText>NUMPAGES</w:instrText>
              </w:r>
              <w:r w:rsidRPr="007524E1">
                <w:rPr>
                  <w:rFonts w:ascii="Times New Roman" w:hAnsi="Times New Roman" w:cs="Times New Roman"/>
                  <w:sz w:val="24"/>
                  <w:szCs w:val="24"/>
                </w:rPr>
                <w:fldChar w:fldCharType="separate"/>
              </w:r>
              <w:r>
                <w:rPr>
                  <w:rFonts w:ascii="Times New Roman" w:hAnsi="Times New Roman" w:cs="Times New Roman"/>
                  <w:noProof/>
                  <w:sz w:val="24"/>
                  <w:szCs w:val="24"/>
                </w:rPr>
                <w:t>9</w:t>
              </w:r>
              <w:r w:rsidRPr="007524E1">
                <w:rPr>
                  <w:rFonts w:ascii="Times New Roman" w:hAnsi="Times New Roman" w:cs="Times New Roman"/>
                  <w:sz w:val="24"/>
                  <w:szCs w:val="24"/>
                </w:rPr>
                <w:fldChar w:fldCharType="end"/>
              </w:r>
              <w:r>
                <w:rPr>
                  <w:rFonts w:ascii="Times New Roman" w:hAnsi="Times New Roman" w:cs="Times New Roman"/>
                  <w:sz w:val="24"/>
                  <w:szCs w:val="24"/>
                  <w:lang w:val="kk-KZ"/>
                </w:rPr>
                <w:t xml:space="preserve">-беттен </w:t>
              </w:r>
              <w:r w:rsidRPr="007524E1">
                <w:rPr>
                  <w:rFonts w:ascii="Times New Roman" w:hAnsi="Times New Roman" w:cs="Times New Roman"/>
                  <w:sz w:val="24"/>
                  <w:szCs w:val="24"/>
                </w:rPr>
                <w:fldChar w:fldCharType="begin"/>
              </w:r>
              <w:r w:rsidRPr="007524E1">
                <w:rPr>
                  <w:rFonts w:ascii="Times New Roman" w:hAnsi="Times New Roman" w:cs="Times New Roman"/>
                  <w:sz w:val="24"/>
                  <w:szCs w:val="24"/>
                </w:rPr>
                <w:instrText>PAGE</w:instrText>
              </w:r>
              <w:r w:rsidRPr="007524E1">
                <w:rPr>
                  <w:rFonts w:ascii="Times New Roman" w:hAnsi="Times New Roman" w:cs="Times New Roman"/>
                  <w:sz w:val="24"/>
                  <w:szCs w:val="24"/>
                </w:rPr>
                <w:fldChar w:fldCharType="separate"/>
              </w:r>
              <w:r>
                <w:rPr>
                  <w:rFonts w:ascii="Times New Roman" w:hAnsi="Times New Roman" w:cs="Times New Roman"/>
                  <w:noProof/>
                  <w:sz w:val="24"/>
                  <w:szCs w:val="24"/>
                </w:rPr>
                <w:t>5</w:t>
              </w:r>
              <w:r w:rsidRPr="007524E1">
                <w:rPr>
                  <w:rFonts w:ascii="Times New Roman" w:hAnsi="Times New Roman" w:cs="Times New Roman"/>
                  <w:sz w:val="24"/>
                  <w:szCs w:val="24"/>
                </w:rPr>
                <w:fldChar w:fldCharType="end"/>
              </w:r>
              <w:r>
                <w:rPr>
                  <w:rFonts w:ascii="Times New Roman" w:hAnsi="Times New Roman" w:cs="Times New Roman"/>
                  <w:sz w:val="24"/>
                  <w:szCs w:val="24"/>
                  <w:lang w:val="kk-KZ"/>
                </w:rPr>
                <w:t>-ші бет</w:t>
              </w:r>
            </w:p>
          </w:sdtContent>
        </w:sdt>
        <w:p w14:paraId="0F7B6265" w14:textId="77777777" w:rsidR="005D7C9E" w:rsidRDefault="005D7C9E" w:rsidP="007C3A84">
          <w:pPr>
            <w:pStyle w:val="a4"/>
            <w:jc w:val="right"/>
            <w:rPr>
              <w:rFonts w:ascii="Times New Roman" w:hAnsi="Times New Roman" w:cs="Times New Roman"/>
              <w:sz w:val="24"/>
              <w:szCs w:val="24"/>
            </w:rPr>
          </w:pPr>
        </w:p>
      </w:tc>
    </w:tr>
  </w:tbl>
  <w:p w14:paraId="05E4C13F" w14:textId="77777777" w:rsidR="005D7C9E" w:rsidRDefault="005D7C9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5D7C9E" w:rsidRPr="007524E1" w14:paraId="3FE87956" w14:textId="77777777" w:rsidTr="00260ABA">
      <w:trPr>
        <w:jc w:val="center"/>
      </w:trPr>
      <w:tc>
        <w:tcPr>
          <w:tcW w:w="5564" w:type="dxa"/>
        </w:tcPr>
        <w:p w14:paraId="0E7337AB" w14:textId="77777777" w:rsidR="005D7C9E" w:rsidRPr="00474E08" w:rsidRDefault="005D7C9E" w:rsidP="00474E08">
          <w:pPr>
            <w:tabs>
              <w:tab w:val="center" w:pos="4677"/>
              <w:tab w:val="right" w:pos="9355"/>
            </w:tabs>
            <w:spacing w:after="0"/>
            <w:jc w:val="both"/>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Қарағанды </w:t>
          </w:r>
          <w:r w:rsidRPr="007524E1">
            <w:rPr>
              <w:rFonts w:ascii="Times New Roman" w:eastAsia="Times New Roman" w:hAnsi="Times New Roman" w:cs="Times New Roman"/>
              <w:sz w:val="24"/>
              <w:szCs w:val="24"/>
              <w:lang w:eastAsia="ru-RU"/>
            </w:rPr>
            <w:t>медицин</w:t>
          </w:r>
          <w:r>
            <w:rPr>
              <w:rFonts w:ascii="Times New Roman" w:eastAsia="Times New Roman" w:hAnsi="Times New Roman" w:cs="Times New Roman"/>
              <w:sz w:val="24"/>
              <w:szCs w:val="24"/>
              <w:lang w:val="kk-KZ" w:eastAsia="ru-RU"/>
            </w:rPr>
            <w:t xml:space="preserve">алық </w:t>
          </w:r>
          <w:r w:rsidRPr="007524E1">
            <w:rPr>
              <w:rFonts w:ascii="Times New Roman" w:eastAsia="Times New Roman" w:hAnsi="Times New Roman" w:cs="Times New Roman"/>
              <w:sz w:val="24"/>
              <w:szCs w:val="24"/>
              <w:lang w:eastAsia="ru-RU"/>
            </w:rPr>
            <w:t>университет</w:t>
          </w:r>
          <w:r>
            <w:rPr>
              <w:rFonts w:ascii="Times New Roman" w:eastAsia="Times New Roman" w:hAnsi="Times New Roman" w:cs="Times New Roman"/>
              <w:sz w:val="24"/>
              <w:szCs w:val="24"/>
              <w:lang w:val="kk-KZ" w:eastAsia="ru-RU"/>
            </w:rPr>
            <w:t>і</w:t>
          </w:r>
          <w:r w:rsidRPr="007524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474E08">
            <w:rPr>
              <w:rFonts w:ascii="Times New Roman" w:eastAsia="Times New Roman" w:hAnsi="Times New Roman" w:cs="Times New Roman"/>
              <w:sz w:val="24"/>
              <w:szCs w:val="24"/>
              <w:lang w:val="kk-KZ" w:eastAsia="ru-RU"/>
            </w:rPr>
            <w:t>КеАҚ</w:t>
          </w:r>
        </w:p>
      </w:tc>
      <w:tc>
        <w:tcPr>
          <w:tcW w:w="3725" w:type="dxa"/>
        </w:tcPr>
        <w:p w14:paraId="177E6B61" w14:textId="04A38F61" w:rsidR="005D7C9E" w:rsidRPr="005B2CB4" w:rsidRDefault="005D7C9E" w:rsidP="005B2CB4">
          <w:pPr>
            <w:tabs>
              <w:tab w:val="center" w:pos="4677"/>
              <w:tab w:val="right" w:pos="9355"/>
            </w:tabs>
            <w:spacing w:after="0"/>
            <w:jc w:val="right"/>
            <w:rPr>
              <w:rFonts w:ascii="Times New Roman" w:eastAsia="Times New Roman" w:hAnsi="Times New Roman" w:cs="Times New Roman"/>
              <w:sz w:val="24"/>
              <w:szCs w:val="24"/>
              <w:lang w:val="kk-KZ" w:eastAsia="ru-RU"/>
            </w:rPr>
          </w:pPr>
          <w:r w:rsidRPr="005B2CB4">
            <w:rPr>
              <w:rFonts w:ascii="Times New Roman" w:eastAsia="Times New Roman" w:hAnsi="Times New Roman" w:cs="Times New Roman"/>
              <w:sz w:val="24"/>
              <w:szCs w:val="24"/>
              <w:lang w:val="kk-KZ" w:eastAsia="ru-RU"/>
            </w:rPr>
            <w:t xml:space="preserve">ҚМУ </w:t>
          </w:r>
          <w:r>
            <w:rPr>
              <w:rFonts w:ascii="Times New Roman" w:eastAsia="Times New Roman" w:hAnsi="Times New Roman" w:cs="Times New Roman"/>
              <w:sz w:val="24"/>
              <w:szCs w:val="24"/>
              <w:lang w:val="kk-KZ" w:eastAsia="ru-RU"/>
            </w:rPr>
            <w:t>П</w:t>
          </w:r>
          <w:r w:rsidRPr="005B2CB4">
            <w:rPr>
              <w:rFonts w:ascii="Times New Roman" w:eastAsia="Times New Roman" w:hAnsi="Times New Roman" w:cs="Times New Roman"/>
              <w:sz w:val="24"/>
              <w:szCs w:val="24"/>
              <w:lang w:val="kk-KZ" w:eastAsia="ru-RU"/>
            </w:rPr>
            <w:t xml:space="preserve">Е 6/03 </w:t>
          </w:r>
        </w:p>
        <w:p w14:paraId="1881A01F" w14:textId="758D6A21" w:rsidR="005D7C9E" w:rsidRPr="005B2CB4" w:rsidRDefault="005D7C9E" w:rsidP="005B2CB4">
          <w:pPr>
            <w:tabs>
              <w:tab w:val="center" w:pos="4677"/>
              <w:tab w:val="right" w:pos="9355"/>
            </w:tabs>
            <w:spacing w:after="0"/>
            <w:jc w:val="right"/>
            <w:rPr>
              <w:rFonts w:ascii="Times New Roman" w:eastAsia="Times New Roman" w:hAnsi="Times New Roman" w:cs="Times New Roman"/>
              <w:sz w:val="24"/>
              <w:szCs w:val="24"/>
              <w:lang w:val="kk-KZ" w:eastAsia="ru-RU"/>
            </w:rPr>
          </w:pPr>
          <w:r w:rsidRPr="005B2CB4">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 xml:space="preserve"> </w:t>
          </w:r>
          <w:r w:rsidRPr="005B2CB4">
            <w:rPr>
              <w:rFonts w:ascii="Times New Roman" w:eastAsia="Times New Roman" w:hAnsi="Times New Roman" w:cs="Times New Roman"/>
              <w:sz w:val="24"/>
              <w:szCs w:val="24"/>
              <w:lang w:val="kk-KZ" w:eastAsia="ru-RU"/>
            </w:rPr>
            <w:t>нұсқа</w:t>
          </w:r>
        </w:p>
      </w:tc>
    </w:tr>
    <w:tr w:rsidR="005D7C9E" w:rsidRPr="007524E1" w14:paraId="38D9A6F4" w14:textId="77777777" w:rsidTr="00260ABA">
      <w:trPr>
        <w:jc w:val="center"/>
      </w:trPr>
      <w:tc>
        <w:tcPr>
          <w:tcW w:w="5564" w:type="dxa"/>
        </w:tcPr>
        <w:p w14:paraId="5483BB4C" w14:textId="77777777" w:rsidR="005D7C9E" w:rsidRPr="007524E1" w:rsidRDefault="005D7C9E" w:rsidP="00474E08">
          <w:pPr>
            <w:tabs>
              <w:tab w:val="center" w:pos="4677"/>
              <w:tab w:val="right" w:pos="935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Жыл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сайынғы</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Үздік</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ғылыми</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қызметкері</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байқауын</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ұйымдастыру</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және</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өткізу</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туралы</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ереже</w:t>
          </w:r>
          <w:proofErr w:type="spellEnd"/>
          <w:r w:rsidRPr="00474E08">
            <w:rPr>
              <w:rFonts w:ascii="Times New Roman" w:eastAsia="Times New Roman" w:hAnsi="Times New Roman" w:cs="Times New Roman"/>
              <w:sz w:val="24"/>
              <w:szCs w:val="24"/>
              <w:lang w:eastAsia="ru-RU"/>
            </w:rPr>
            <w:t xml:space="preserve"> </w:t>
          </w:r>
        </w:p>
      </w:tc>
      <w:tc>
        <w:tcPr>
          <w:tcW w:w="3725" w:type="dxa"/>
        </w:tcPr>
        <w:sdt>
          <w:sdtPr>
            <w:rPr>
              <w:rFonts w:ascii="Times New Roman" w:hAnsi="Times New Roman" w:cs="Times New Roman"/>
              <w:sz w:val="24"/>
              <w:szCs w:val="24"/>
            </w:rPr>
            <w:id w:val="1428307204"/>
            <w:docPartObj>
              <w:docPartGallery w:val="Page Numbers (Top of Page)"/>
              <w:docPartUnique/>
            </w:docPartObj>
          </w:sdtPr>
          <w:sdtEndPr/>
          <w:sdtContent>
            <w:p w14:paraId="5CB53164" w14:textId="63DABDB0" w:rsidR="005D7C9E" w:rsidRPr="007524E1" w:rsidRDefault="0058710A" w:rsidP="00474E08">
              <w:pPr>
                <w:pStyle w:val="a4"/>
                <w:jc w:val="right"/>
                <w:rPr>
                  <w:rFonts w:ascii="Times New Roman" w:hAnsi="Times New Roman" w:cs="Times New Roman"/>
                  <w:sz w:val="24"/>
                  <w:szCs w:val="24"/>
                </w:rPr>
              </w:pPr>
              <w:r>
                <w:rPr>
                  <w:rFonts w:ascii="Times New Roman" w:hAnsi="Times New Roman" w:cs="Times New Roman"/>
                  <w:sz w:val="24"/>
                  <w:szCs w:val="24"/>
                  <w:lang w:val="kk-KZ"/>
                </w:rPr>
                <w:t>8</w:t>
              </w:r>
              <w:r w:rsidR="005D7C9E">
                <w:rPr>
                  <w:rFonts w:ascii="Times New Roman" w:hAnsi="Times New Roman" w:cs="Times New Roman"/>
                  <w:sz w:val="24"/>
                  <w:szCs w:val="24"/>
                  <w:lang w:val="kk-KZ"/>
                </w:rPr>
                <w:t xml:space="preserve">-беттен </w:t>
              </w:r>
              <w:r w:rsidR="005D7C9E" w:rsidRPr="007524E1">
                <w:rPr>
                  <w:rFonts w:ascii="Times New Roman" w:hAnsi="Times New Roman" w:cs="Times New Roman"/>
                  <w:sz w:val="24"/>
                  <w:szCs w:val="24"/>
                </w:rPr>
                <w:fldChar w:fldCharType="begin"/>
              </w:r>
              <w:r w:rsidR="005D7C9E" w:rsidRPr="007524E1">
                <w:rPr>
                  <w:rFonts w:ascii="Times New Roman" w:hAnsi="Times New Roman" w:cs="Times New Roman"/>
                  <w:sz w:val="24"/>
                  <w:szCs w:val="24"/>
                </w:rPr>
                <w:instrText>PAGE</w:instrText>
              </w:r>
              <w:r w:rsidR="005D7C9E" w:rsidRPr="007524E1">
                <w:rPr>
                  <w:rFonts w:ascii="Times New Roman" w:hAnsi="Times New Roman" w:cs="Times New Roman"/>
                  <w:sz w:val="24"/>
                  <w:szCs w:val="24"/>
                </w:rPr>
                <w:fldChar w:fldCharType="separate"/>
              </w:r>
              <w:r w:rsidR="005D7C9E">
                <w:rPr>
                  <w:rFonts w:ascii="Times New Roman" w:hAnsi="Times New Roman" w:cs="Times New Roman"/>
                  <w:noProof/>
                  <w:sz w:val="24"/>
                  <w:szCs w:val="24"/>
                </w:rPr>
                <w:t>8</w:t>
              </w:r>
              <w:r w:rsidR="005D7C9E" w:rsidRPr="007524E1">
                <w:rPr>
                  <w:rFonts w:ascii="Times New Roman" w:hAnsi="Times New Roman" w:cs="Times New Roman"/>
                  <w:sz w:val="24"/>
                  <w:szCs w:val="24"/>
                </w:rPr>
                <w:fldChar w:fldCharType="end"/>
              </w:r>
              <w:r w:rsidR="005D7C9E">
                <w:rPr>
                  <w:rFonts w:ascii="Times New Roman" w:hAnsi="Times New Roman" w:cs="Times New Roman"/>
                  <w:sz w:val="24"/>
                  <w:szCs w:val="24"/>
                  <w:lang w:val="kk-KZ"/>
                </w:rPr>
                <w:t>-бет</w:t>
              </w:r>
            </w:p>
          </w:sdtContent>
        </w:sdt>
        <w:p w14:paraId="2E34C0EA" w14:textId="77777777" w:rsidR="005D7C9E" w:rsidRPr="007524E1" w:rsidRDefault="005D7C9E" w:rsidP="00474E08">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6BCC6B49" w14:textId="77777777" w:rsidR="005D7C9E" w:rsidRDefault="005D7C9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5D7C9E" w:rsidRPr="007524E1" w14:paraId="44A2DE46" w14:textId="77777777" w:rsidTr="00260ABA">
      <w:trPr>
        <w:jc w:val="center"/>
      </w:trPr>
      <w:tc>
        <w:tcPr>
          <w:tcW w:w="5564" w:type="dxa"/>
        </w:tcPr>
        <w:p w14:paraId="3F2AC64A" w14:textId="77777777" w:rsidR="005D7C9E" w:rsidRPr="00474E08" w:rsidRDefault="005D7C9E" w:rsidP="00474E08">
          <w:pPr>
            <w:tabs>
              <w:tab w:val="center" w:pos="4677"/>
              <w:tab w:val="right" w:pos="9355"/>
            </w:tabs>
            <w:spacing w:after="0"/>
            <w:jc w:val="both"/>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Қарағанды </w:t>
          </w:r>
          <w:r w:rsidRPr="007524E1">
            <w:rPr>
              <w:rFonts w:ascii="Times New Roman" w:eastAsia="Times New Roman" w:hAnsi="Times New Roman" w:cs="Times New Roman"/>
              <w:sz w:val="24"/>
              <w:szCs w:val="24"/>
              <w:lang w:eastAsia="ru-RU"/>
            </w:rPr>
            <w:t>медицин</w:t>
          </w:r>
          <w:r>
            <w:rPr>
              <w:rFonts w:ascii="Times New Roman" w:eastAsia="Times New Roman" w:hAnsi="Times New Roman" w:cs="Times New Roman"/>
              <w:sz w:val="24"/>
              <w:szCs w:val="24"/>
              <w:lang w:val="kk-KZ" w:eastAsia="ru-RU"/>
            </w:rPr>
            <w:t xml:space="preserve">алық </w:t>
          </w:r>
          <w:r w:rsidRPr="007524E1">
            <w:rPr>
              <w:rFonts w:ascii="Times New Roman" w:eastAsia="Times New Roman" w:hAnsi="Times New Roman" w:cs="Times New Roman"/>
              <w:sz w:val="24"/>
              <w:szCs w:val="24"/>
              <w:lang w:eastAsia="ru-RU"/>
            </w:rPr>
            <w:t>университет</w:t>
          </w:r>
          <w:r>
            <w:rPr>
              <w:rFonts w:ascii="Times New Roman" w:eastAsia="Times New Roman" w:hAnsi="Times New Roman" w:cs="Times New Roman"/>
              <w:sz w:val="24"/>
              <w:szCs w:val="24"/>
              <w:lang w:val="kk-KZ" w:eastAsia="ru-RU"/>
            </w:rPr>
            <w:t>і</w:t>
          </w:r>
          <w:r w:rsidRPr="007524E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474E08">
            <w:rPr>
              <w:rFonts w:ascii="Times New Roman" w:eastAsia="Times New Roman" w:hAnsi="Times New Roman" w:cs="Times New Roman"/>
              <w:sz w:val="24"/>
              <w:szCs w:val="24"/>
              <w:lang w:val="kk-KZ" w:eastAsia="ru-RU"/>
            </w:rPr>
            <w:t>КеАҚ</w:t>
          </w:r>
        </w:p>
      </w:tc>
      <w:tc>
        <w:tcPr>
          <w:tcW w:w="3725" w:type="dxa"/>
        </w:tcPr>
        <w:p w14:paraId="70E57E7E" w14:textId="5794FA14" w:rsidR="005D7C9E" w:rsidRPr="005B2CB4" w:rsidRDefault="005D7C9E" w:rsidP="005B2CB4">
          <w:pPr>
            <w:tabs>
              <w:tab w:val="center" w:pos="4677"/>
              <w:tab w:val="right" w:pos="9355"/>
            </w:tabs>
            <w:spacing w:after="0"/>
            <w:jc w:val="right"/>
            <w:rPr>
              <w:rFonts w:ascii="Times New Roman" w:eastAsia="Times New Roman" w:hAnsi="Times New Roman" w:cs="Times New Roman"/>
              <w:sz w:val="24"/>
              <w:szCs w:val="24"/>
              <w:lang w:val="kk-KZ" w:eastAsia="ru-RU"/>
            </w:rPr>
          </w:pPr>
          <w:r w:rsidRPr="005B2CB4">
            <w:rPr>
              <w:rFonts w:ascii="Times New Roman" w:eastAsia="Times New Roman" w:hAnsi="Times New Roman" w:cs="Times New Roman"/>
              <w:sz w:val="24"/>
              <w:szCs w:val="24"/>
              <w:lang w:val="kk-KZ" w:eastAsia="ru-RU"/>
            </w:rPr>
            <w:t xml:space="preserve">ҚМУ </w:t>
          </w:r>
          <w:r>
            <w:rPr>
              <w:rFonts w:ascii="Times New Roman" w:eastAsia="Times New Roman" w:hAnsi="Times New Roman" w:cs="Times New Roman"/>
              <w:sz w:val="24"/>
              <w:szCs w:val="24"/>
              <w:lang w:val="kk-KZ" w:eastAsia="ru-RU"/>
            </w:rPr>
            <w:t>П</w:t>
          </w:r>
          <w:r w:rsidRPr="005B2CB4">
            <w:rPr>
              <w:rFonts w:ascii="Times New Roman" w:eastAsia="Times New Roman" w:hAnsi="Times New Roman" w:cs="Times New Roman"/>
              <w:sz w:val="24"/>
              <w:szCs w:val="24"/>
              <w:lang w:val="kk-KZ" w:eastAsia="ru-RU"/>
            </w:rPr>
            <w:t xml:space="preserve">Е 6/03 </w:t>
          </w:r>
        </w:p>
        <w:p w14:paraId="64A90E9F" w14:textId="73015110" w:rsidR="005D7C9E" w:rsidRPr="005B2CB4" w:rsidRDefault="005D7C9E" w:rsidP="005B2CB4">
          <w:pPr>
            <w:tabs>
              <w:tab w:val="center" w:pos="4677"/>
              <w:tab w:val="right" w:pos="9355"/>
            </w:tabs>
            <w:spacing w:after="0"/>
            <w:jc w:val="right"/>
            <w:rPr>
              <w:rFonts w:ascii="Times New Roman" w:eastAsia="Times New Roman" w:hAnsi="Times New Roman" w:cs="Times New Roman"/>
              <w:sz w:val="24"/>
              <w:szCs w:val="24"/>
              <w:lang w:val="kk-KZ" w:eastAsia="ru-RU"/>
            </w:rPr>
          </w:pPr>
          <w:r w:rsidRPr="005B2CB4">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 xml:space="preserve"> </w:t>
          </w:r>
          <w:r w:rsidRPr="005B2CB4">
            <w:rPr>
              <w:rFonts w:ascii="Times New Roman" w:eastAsia="Times New Roman" w:hAnsi="Times New Roman" w:cs="Times New Roman"/>
              <w:sz w:val="24"/>
              <w:szCs w:val="24"/>
              <w:lang w:val="kk-KZ" w:eastAsia="ru-RU"/>
            </w:rPr>
            <w:t>нұсқа</w:t>
          </w:r>
        </w:p>
      </w:tc>
    </w:tr>
    <w:tr w:rsidR="005D7C9E" w:rsidRPr="007524E1" w14:paraId="0DD474CA" w14:textId="77777777" w:rsidTr="00260ABA">
      <w:trPr>
        <w:jc w:val="center"/>
      </w:trPr>
      <w:tc>
        <w:tcPr>
          <w:tcW w:w="5564" w:type="dxa"/>
        </w:tcPr>
        <w:p w14:paraId="37360E94" w14:textId="77777777" w:rsidR="005D7C9E" w:rsidRPr="007524E1" w:rsidRDefault="005D7C9E" w:rsidP="00474E08">
          <w:pPr>
            <w:tabs>
              <w:tab w:val="center" w:pos="4677"/>
              <w:tab w:val="right" w:pos="935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Жыл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сайынғы</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Үздік</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ғылыми</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қызметкері</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байқауын</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ұйымдастыру</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және</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өткізу</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туралы</w:t>
          </w:r>
          <w:proofErr w:type="spellEnd"/>
          <w:r w:rsidRPr="00474E08">
            <w:rPr>
              <w:rFonts w:ascii="Times New Roman" w:eastAsia="Times New Roman" w:hAnsi="Times New Roman" w:cs="Times New Roman"/>
              <w:sz w:val="24"/>
              <w:szCs w:val="24"/>
              <w:lang w:eastAsia="ru-RU"/>
            </w:rPr>
            <w:t xml:space="preserve"> </w:t>
          </w:r>
          <w:proofErr w:type="spellStart"/>
          <w:r w:rsidRPr="00474E08">
            <w:rPr>
              <w:rFonts w:ascii="Times New Roman" w:eastAsia="Times New Roman" w:hAnsi="Times New Roman" w:cs="Times New Roman"/>
              <w:sz w:val="24"/>
              <w:szCs w:val="24"/>
              <w:lang w:eastAsia="ru-RU"/>
            </w:rPr>
            <w:t>ереже</w:t>
          </w:r>
          <w:proofErr w:type="spellEnd"/>
          <w:r w:rsidRPr="00474E08">
            <w:rPr>
              <w:rFonts w:ascii="Times New Roman" w:eastAsia="Times New Roman" w:hAnsi="Times New Roman" w:cs="Times New Roman"/>
              <w:sz w:val="24"/>
              <w:szCs w:val="24"/>
              <w:lang w:eastAsia="ru-RU"/>
            </w:rPr>
            <w:t xml:space="preserve"> </w:t>
          </w:r>
        </w:p>
      </w:tc>
      <w:tc>
        <w:tcPr>
          <w:tcW w:w="3725" w:type="dxa"/>
        </w:tcPr>
        <w:sdt>
          <w:sdtPr>
            <w:rPr>
              <w:rFonts w:ascii="Times New Roman" w:hAnsi="Times New Roman" w:cs="Times New Roman"/>
              <w:sz w:val="24"/>
              <w:szCs w:val="24"/>
            </w:rPr>
            <w:id w:val="-1198472700"/>
            <w:docPartObj>
              <w:docPartGallery w:val="Page Numbers (Top of Page)"/>
              <w:docPartUnique/>
            </w:docPartObj>
          </w:sdtPr>
          <w:sdtEndPr/>
          <w:sdtContent>
            <w:p w14:paraId="2FDA13DE" w14:textId="11C039D6" w:rsidR="005D7C9E" w:rsidRPr="007524E1" w:rsidRDefault="005D7C9E" w:rsidP="00474E08">
              <w:pPr>
                <w:pStyle w:val="a4"/>
                <w:jc w:val="right"/>
                <w:rPr>
                  <w:rFonts w:ascii="Times New Roman" w:hAnsi="Times New Roman" w:cs="Times New Roman"/>
                  <w:sz w:val="24"/>
                  <w:szCs w:val="24"/>
                </w:rPr>
              </w:pPr>
              <w:r>
                <w:rPr>
                  <w:rFonts w:ascii="Times New Roman" w:hAnsi="Times New Roman" w:cs="Times New Roman"/>
                  <w:sz w:val="24"/>
                  <w:szCs w:val="24"/>
                  <w:lang w:val="kk-KZ"/>
                </w:rPr>
                <w:t xml:space="preserve">8-беттен </w:t>
              </w:r>
              <w:r w:rsidRPr="007524E1">
                <w:rPr>
                  <w:rFonts w:ascii="Times New Roman" w:hAnsi="Times New Roman" w:cs="Times New Roman"/>
                  <w:sz w:val="24"/>
                  <w:szCs w:val="24"/>
                </w:rPr>
                <w:fldChar w:fldCharType="begin"/>
              </w:r>
              <w:r w:rsidRPr="007524E1">
                <w:rPr>
                  <w:rFonts w:ascii="Times New Roman" w:hAnsi="Times New Roman" w:cs="Times New Roman"/>
                  <w:sz w:val="24"/>
                  <w:szCs w:val="24"/>
                </w:rPr>
                <w:instrText>PAGE</w:instrText>
              </w:r>
              <w:r w:rsidRPr="007524E1">
                <w:rPr>
                  <w:rFonts w:ascii="Times New Roman" w:hAnsi="Times New Roman" w:cs="Times New Roman"/>
                  <w:sz w:val="24"/>
                  <w:szCs w:val="24"/>
                </w:rPr>
                <w:fldChar w:fldCharType="separate"/>
              </w:r>
              <w:r>
                <w:rPr>
                  <w:rFonts w:ascii="Times New Roman" w:hAnsi="Times New Roman" w:cs="Times New Roman"/>
                  <w:noProof/>
                  <w:sz w:val="24"/>
                  <w:szCs w:val="24"/>
                </w:rPr>
                <w:t>6</w:t>
              </w:r>
              <w:r w:rsidRPr="007524E1">
                <w:rPr>
                  <w:rFonts w:ascii="Times New Roman" w:hAnsi="Times New Roman" w:cs="Times New Roman"/>
                  <w:sz w:val="24"/>
                  <w:szCs w:val="24"/>
                </w:rPr>
                <w:fldChar w:fldCharType="end"/>
              </w:r>
              <w:r>
                <w:rPr>
                  <w:rFonts w:ascii="Times New Roman" w:hAnsi="Times New Roman" w:cs="Times New Roman"/>
                  <w:sz w:val="24"/>
                  <w:szCs w:val="24"/>
                  <w:lang w:val="kk-KZ"/>
                </w:rPr>
                <w:t>-бет</w:t>
              </w:r>
            </w:p>
          </w:sdtContent>
        </w:sdt>
        <w:p w14:paraId="5C38E5CB" w14:textId="77777777" w:rsidR="005D7C9E" w:rsidRPr="007524E1" w:rsidRDefault="005D7C9E" w:rsidP="00474E08">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72E585F7" w14:textId="77777777" w:rsidR="005D7C9E" w:rsidRDefault="005D7C9E">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ayout w:type="fixed"/>
      <w:tblLook w:val="0000" w:firstRow="0" w:lastRow="0" w:firstColumn="0" w:lastColumn="0" w:noHBand="0" w:noVBand="0"/>
    </w:tblPr>
    <w:tblGrid>
      <w:gridCol w:w="5564"/>
      <w:gridCol w:w="3725"/>
    </w:tblGrid>
    <w:tr w:rsidR="0058710A" w:rsidRPr="007524E1" w14:paraId="12241709" w14:textId="77777777" w:rsidTr="009508A2">
      <w:trPr>
        <w:jc w:val="center"/>
      </w:trPr>
      <w:tc>
        <w:tcPr>
          <w:tcW w:w="5564" w:type="dxa"/>
        </w:tcPr>
        <w:p w14:paraId="2566A9FB" w14:textId="77777777" w:rsidR="0058710A" w:rsidRPr="007524E1" w:rsidRDefault="0058710A" w:rsidP="0058710A">
          <w:pPr>
            <w:tabs>
              <w:tab w:val="center" w:pos="4677"/>
              <w:tab w:val="right" w:pos="9355"/>
            </w:tabs>
            <w:spacing w:after="0"/>
            <w:jc w:val="both"/>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НАО «Карагандинский медицинский университет»</w:t>
          </w:r>
        </w:p>
      </w:tc>
      <w:tc>
        <w:tcPr>
          <w:tcW w:w="3725" w:type="dxa"/>
        </w:tcPr>
        <w:p w14:paraId="6E93BFED" w14:textId="77777777" w:rsidR="0058710A" w:rsidRDefault="0058710A" w:rsidP="0058710A">
          <w:pPr>
            <w:tabs>
              <w:tab w:val="center" w:pos="4677"/>
              <w:tab w:val="right" w:pos="9355"/>
            </w:tabs>
            <w:spacing w:after="0"/>
            <w:jc w:val="right"/>
            <w:rPr>
              <w:rFonts w:ascii="Times New Roman" w:eastAsia="Times New Roman" w:hAnsi="Times New Roman" w:cs="Times New Roman"/>
              <w:sz w:val="24"/>
              <w:szCs w:val="24"/>
              <w:lang w:eastAsia="ru-RU"/>
            </w:rPr>
          </w:pPr>
          <w:r w:rsidRPr="00561BB0">
            <w:rPr>
              <w:rFonts w:ascii="Times New Roman" w:eastAsia="Times New Roman" w:hAnsi="Times New Roman" w:cs="Times New Roman"/>
              <w:sz w:val="24"/>
              <w:szCs w:val="24"/>
              <w:lang w:eastAsia="ru-RU"/>
            </w:rPr>
            <w:t>ПП КМУ 6/03</w:t>
          </w:r>
        </w:p>
        <w:p w14:paraId="3536CB5A" w14:textId="77777777" w:rsidR="0058710A" w:rsidRPr="00561BB0" w:rsidRDefault="0058710A" w:rsidP="0058710A">
          <w:pPr>
            <w:tabs>
              <w:tab w:val="center" w:pos="4677"/>
              <w:tab w:val="right" w:pos="9355"/>
            </w:tabs>
            <w:spacing w:after="0"/>
            <w:jc w:val="right"/>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 xml:space="preserve">Версия </w:t>
          </w:r>
          <w:r>
            <w:rPr>
              <w:rFonts w:ascii="Times New Roman" w:eastAsia="Times New Roman" w:hAnsi="Times New Roman" w:cs="Times New Roman"/>
              <w:sz w:val="24"/>
              <w:szCs w:val="24"/>
              <w:lang w:val="kk-KZ" w:eastAsia="ru-RU"/>
            </w:rPr>
            <w:t>1</w:t>
          </w:r>
        </w:p>
      </w:tc>
    </w:tr>
    <w:tr w:rsidR="0058710A" w:rsidRPr="007524E1" w14:paraId="46A4D5ED" w14:textId="77777777" w:rsidTr="009508A2">
      <w:trPr>
        <w:jc w:val="center"/>
      </w:trPr>
      <w:tc>
        <w:tcPr>
          <w:tcW w:w="5564" w:type="dxa"/>
        </w:tcPr>
        <w:p w14:paraId="0D9477DC" w14:textId="77777777" w:rsidR="0058710A" w:rsidRPr="007524E1" w:rsidRDefault="0058710A" w:rsidP="0058710A">
          <w:pPr>
            <w:tabs>
              <w:tab w:val="center" w:pos="4677"/>
              <w:tab w:val="right" w:pos="9355"/>
            </w:tabs>
            <w:spacing w:after="0"/>
            <w:jc w:val="both"/>
            <w:rPr>
              <w:rFonts w:ascii="Times New Roman" w:eastAsia="Times New Roman" w:hAnsi="Times New Roman" w:cs="Times New Roman"/>
              <w:sz w:val="24"/>
              <w:szCs w:val="24"/>
              <w:lang w:eastAsia="ru-RU"/>
            </w:rPr>
          </w:pPr>
          <w:r w:rsidRPr="00D2691F">
            <w:rPr>
              <w:rFonts w:ascii="Times New Roman" w:eastAsia="Times New Roman" w:hAnsi="Times New Roman" w:cs="Times New Roman"/>
              <w:sz w:val="24"/>
              <w:szCs w:val="24"/>
              <w:lang w:eastAsia="ru-RU"/>
            </w:rPr>
            <w:t>Положение об организации и проведении ежегодного конкурса «Лучший научный работник</w:t>
          </w:r>
          <w:r>
            <w:rPr>
              <w:rFonts w:ascii="Times New Roman" w:eastAsia="Times New Roman" w:hAnsi="Times New Roman" w:cs="Times New Roman"/>
              <w:sz w:val="24"/>
              <w:szCs w:val="24"/>
              <w:lang w:eastAsia="ru-RU"/>
            </w:rPr>
            <w:t>»</w:t>
          </w:r>
          <w:r w:rsidRPr="00D2691F">
            <w:rPr>
              <w:rFonts w:ascii="Times New Roman" w:eastAsia="Times New Roman" w:hAnsi="Times New Roman" w:cs="Times New Roman"/>
              <w:sz w:val="24"/>
              <w:szCs w:val="24"/>
              <w:lang w:eastAsia="ru-RU"/>
            </w:rPr>
            <w:t xml:space="preserve"> </w:t>
          </w:r>
        </w:p>
      </w:tc>
      <w:tc>
        <w:tcPr>
          <w:tcW w:w="3725" w:type="dxa"/>
        </w:tcPr>
        <w:sdt>
          <w:sdtPr>
            <w:rPr>
              <w:rFonts w:ascii="Times New Roman" w:hAnsi="Times New Roman" w:cs="Times New Roman"/>
              <w:sz w:val="24"/>
              <w:szCs w:val="24"/>
            </w:rPr>
            <w:id w:val="-1775696539"/>
            <w:docPartObj>
              <w:docPartGallery w:val="Page Numbers (Top of Page)"/>
              <w:docPartUnique/>
            </w:docPartObj>
          </w:sdtPr>
          <w:sdtEndPr/>
          <w:sdtContent>
            <w:p w14:paraId="13C6E042" w14:textId="00DAA8B1" w:rsidR="0058710A" w:rsidRPr="007524E1" w:rsidRDefault="0058710A" w:rsidP="0058710A">
              <w:pPr>
                <w:pStyle w:val="a4"/>
                <w:jc w:val="right"/>
                <w:rPr>
                  <w:rFonts w:ascii="Times New Roman" w:hAnsi="Times New Roman" w:cs="Times New Roman"/>
                  <w:sz w:val="24"/>
                  <w:szCs w:val="24"/>
                </w:rPr>
              </w:pPr>
              <w:r w:rsidRPr="007524E1">
                <w:rPr>
                  <w:rFonts w:ascii="Times New Roman" w:hAnsi="Times New Roman" w:cs="Times New Roman"/>
                  <w:sz w:val="24"/>
                  <w:szCs w:val="24"/>
                </w:rPr>
                <w:t xml:space="preserve">Страница </w:t>
              </w:r>
              <w:r w:rsidRPr="007524E1">
                <w:rPr>
                  <w:rFonts w:ascii="Times New Roman" w:hAnsi="Times New Roman" w:cs="Times New Roman"/>
                  <w:sz w:val="24"/>
                  <w:szCs w:val="24"/>
                </w:rPr>
                <w:fldChar w:fldCharType="begin"/>
              </w:r>
              <w:r w:rsidRPr="007524E1">
                <w:rPr>
                  <w:rFonts w:ascii="Times New Roman" w:hAnsi="Times New Roman" w:cs="Times New Roman"/>
                  <w:sz w:val="24"/>
                  <w:szCs w:val="24"/>
                </w:rPr>
                <w:instrText>PAGE</w:instrText>
              </w:r>
              <w:r w:rsidRPr="007524E1">
                <w:rPr>
                  <w:rFonts w:ascii="Times New Roman" w:hAnsi="Times New Roman" w:cs="Times New Roman"/>
                  <w:sz w:val="24"/>
                  <w:szCs w:val="24"/>
                </w:rPr>
                <w:fldChar w:fldCharType="separate"/>
              </w:r>
              <w:r>
                <w:rPr>
                  <w:rFonts w:ascii="Times New Roman" w:hAnsi="Times New Roman" w:cs="Times New Roman"/>
                  <w:noProof/>
                  <w:sz w:val="24"/>
                  <w:szCs w:val="24"/>
                </w:rPr>
                <w:t>5</w:t>
              </w:r>
              <w:r w:rsidRPr="007524E1">
                <w:rPr>
                  <w:rFonts w:ascii="Times New Roman" w:hAnsi="Times New Roman" w:cs="Times New Roman"/>
                  <w:sz w:val="24"/>
                  <w:szCs w:val="24"/>
                </w:rPr>
                <w:fldChar w:fldCharType="end"/>
              </w:r>
              <w:r w:rsidRPr="007524E1">
                <w:rPr>
                  <w:rFonts w:ascii="Times New Roman" w:hAnsi="Times New Roman" w:cs="Times New Roman"/>
                  <w:sz w:val="24"/>
                  <w:szCs w:val="24"/>
                </w:rPr>
                <w:t xml:space="preserve"> из </w:t>
              </w:r>
              <w:r>
                <w:rPr>
                  <w:rFonts w:ascii="Times New Roman" w:hAnsi="Times New Roman" w:cs="Times New Roman"/>
                  <w:sz w:val="24"/>
                  <w:szCs w:val="24"/>
                </w:rPr>
                <w:t>8</w:t>
              </w:r>
            </w:p>
          </w:sdtContent>
        </w:sdt>
        <w:p w14:paraId="4F95F355" w14:textId="77777777" w:rsidR="0058710A" w:rsidRPr="007524E1" w:rsidRDefault="0058710A" w:rsidP="0058710A">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1CF50FF6" w14:textId="77777777" w:rsidR="000442F9" w:rsidRDefault="000442F9">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ayout w:type="fixed"/>
      <w:tblLook w:val="0000" w:firstRow="0" w:lastRow="0" w:firstColumn="0" w:lastColumn="0" w:noHBand="0" w:noVBand="0"/>
    </w:tblPr>
    <w:tblGrid>
      <w:gridCol w:w="5564"/>
      <w:gridCol w:w="3725"/>
    </w:tblGrid>
    <w:tr w:rsidR="0058710A" w:rsidRPr="007524E1" w14:paraId="75BB820F" w14:textId="77777777" w:rsidTr="009508A2">
      <w:trPr>
        <w:jc w:val="center"/>
      </w:trPr>
      <w:tc>
        <w:tcPr>
          <w:tcW w:w="5564" w:type="dxa"/>
        </w:tcPr>
        <w:p w14:paraId="068D9361" w14:textId="77777777" w:rsidR="0058710A" w:rsidRPr="007524E1" w:rsidRDefault="0058710A" w:rsidP="0058710A">
          <w:pPr>
            <w:tabs>
              <w:tab w:val="center" w:pos="4677"/>
              <w:tab w:val="right" w:pos="9355"/>
            </w:tabs>
            <w:spacing w:after="0"/>
            <w:jc w:val="both"/>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НАО «Карагандинский медицинский университет»</w:t>
          </w:r>
        </w:p>
      </w:tc>
      <w:tc>
        <w:tcPr>
          <w:tcW w:w="3725" w:type="dxa"/>
          <w:vMerge w:val="restart"/>
        </w:tcPr>
        <w:p w14:paraId="005BA704" w14:textId="77777777" w:rsidR="0058710A" w:rsidRDefault="0058710A" w:rsidP="0058710A">
          <w:pPr>
            <w:tabs>
              <w:tab w:val="center" w:pos="4677"/>
              <w:tab w:val="right" w:pos="9355"/>
            </w:tabs>
            <w:spacing w:after="0"/>
            <w:jc w:val="right"/>
            <w:rPr>
              <w:rFonts w:ascii="Times New Roman" w:eastAsia="Times New Roman" w:hAnsi="Times New Roman" w:cs="Times New Roman"/>
              <w:sz w:val="24"/>
              <w:szCs w:val="24"/>
              <w:lang w:eastAsia="ru-RU"/>
            </w:rPr>
          </w:pPr>
          <w:r w:rsidRPr="00561BB0">
            <w:rPr>
              <w:rFonts w:ascii="Times New Roman" w:eastAsia="Times New Roman" w:hAnsi="Times New Roman" w:cs="Times New Roman"/>
              <w:sz w:val="24"/>
              <w:szCs w:val="24"/>
              <w:lang w:eastAsia="ru-RU"/>
            </w:rPr>
            <w:t>ПП КМУ 6/03</w:t>
          </w:r>
        </w:p>
        <w:p w14:paraId="57230674" w14:textId="77777777" w:rsidR="0058710A" w:rsidRPr="00561BB0" w:rsidRDefault="0058710A" w:rsidP="0058710A">
          <w:pPr>
            <w:tabs>
              <w:tab w:val="center" w:pos="4677"/>
              <w:tab w:val="right" w:pos="9355"/>
            </w:tabs>
            <w:spacing w:after="0"/>
            <w:jc w:val="right"/>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 xml:space="preserve">Версия </w:t>
          </w:r>
          <w:r>
            <w:rPr>
              <w:rFonts w:ascii="Times New Roman" w:eastAsia="Times New Roman" w:hAnsi="Times New Roman" w:cs="Times New Roman"/>
              <w:sz w:val="24"/>
              <w:szCs w:val="24"/>
              <w:lang w:val="kk-KZ" w:eastAsia="ru-RU"/>
            </w:rPr>
            <w:t>1</w:t>
          </w:r>
        </w:p>
      </w:tc>
    </w:tr>
    <w:tr w:rsidR="0058710A" w:rsidRPr="007524E1" w14:paraId="020E8CA8" w14:textId="77777777" w:rsidTr="009508A2">
      <w:trPr>
        <w:jc w:val="center"/>
      </w:trPr>
      <w:tc>
        <w:tcPr>
          <w:tcW w:w="5564" w:type="dxa"/>
        </w:tcPr>
        <w:p w14:paraId="5A550C34" w14:textId="77777777" w:rsidR="007D587E" w:rsidRDefault="007D587E" w:rsidP="0058710A">
          <w:pPr>
            <w:tabs>
              <w:tab w:val="center" w:pos="4677"/>
              <w:tab w:val="right" w:pos="9355"/>
            </w:tabs>
            <w:spacing w:after="0"/>
            <w:jc w:val="both"/>
            <w:rPr>
              <w:rFonts w:ascii="Times New Roman" w:eastAsia="Times New Roman" w:hAnsi="Times New Roman" w:cs="Times New Roman"/>
              <w:sz w:val="24"/>
              <w:szCs w:val="24"/>
              <w:lang w:eastAsia="ru-RU"/>
            </w:rPr>
          </w:pPr>
        </w:p>
        <w:p w14:paraId="35796CB1" w14:textId="0079C3B1" w:rsidR="0058710A" w:rsidRPr="007524E1" w:rsidRDefault="0058710A" w:rsidP="0058710A">
          <w:pPr>
            <w:tabs>
              <w:tab w:val="center" w:pos="4677"/>
              <w:tab w:val="right" w:pos="9355"/>
            </w:tabs>
            <w:spacing w:after="0"/>
            <w:jc w:val="both"/>
            <w:rPr>
              <w:rFonts w:ascii="Times New Roman" w:eastAsia="Times New Roman" w:hAnsi="Times New Roman" w:cs="Times New Roman"/>
              <w:sz w:val="24"/>
              <w:szCs w:val="24"/>
              <w:lang w:eastAsia="ru-RU"/>
            </w:rPr>
          </w:pPr>
          <w:r w:rsidRPr="00D2691F">
            <w:rPr>
              <w:rFonts w:ascii="Times New Roman" w:eastAsia="Times New Roman" w:hAnsi="Times New Roman" w:cs="Times New Roman"/>
              <w:sz w:val="24"/>
              <w:szCs w:val="24"/>
              <w:lang w:eastAsia="ru-RU"/>
            </w:rPr>
            <w:t>Положение об организации и проведении ежегодного конкурса «Лучший научный работник</w:t>
          </w:r>
          <w:r>
            <w:rPr>
              <w:rFonts w:ascii="Times New Roman" w:eastAsia="Times New Roman" w:hAnsi="Times New Roman" w:cs="Times New Roman"/>
              <w:sz w:val="24"/>
              <w:szCs w:val="24"/>
              <w:lang w:eastAsia="ru-RU"/>
            </w:rPr>
            <w:t>»</w:t>
          </w:r>
          <w:r w:rsidRPr="00D2691F">
            <w:rPr>
              <w:rFonts w:ascii="Times New Roman" w:eastAsia="Times New Roman" w:hAnsi="Times New Roman" w:cs="Times New Roman"/>
              <w:sz w:val="24"/>
              <w:szCs w:val="24"/>
              <w:lang w:eastAsia="ru-RU"/>
            </w:rPr>
            <w:t xml:space="preserve"> </w:t>
          </w:r>
        </w:p>
      </w:tc>
      <w:tc>
        <w:tcPr>
          <w:tcW w:w="3725" w:type="dxa"/>
          <w:vMerge/>
        </w:tcPr>
        <w:p w14:paraId="0E4B83DE" w14:textId="77777777" w:rsidR="0058710A" w:rsidRPr="007524E1" w:rsidRDefault="0058710A" w:rsidP="0058710A">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2EF8328B" w14:textId="77777777" w:rsidR="000442F9" w:rsidRDefault="000442F9">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ayout w:type="fixed"/>
      <w:tblLook w:val="0000" w:firstRow="0" w:lastRow="0" w:firstColumn="0" w:lastColumn="0" w:noHBand="0" w:noVBand="0"/>
    </w:tblPr>
    <w:tblGrid>
      <w:gridCol w:w="5564"/>
      <w:gridCol w:w="3725"/>
    </w:tblGrid>
    <w:tr w:rsidR="005D7C9E" w:rsidRPr="007524E1" w14:paraId="2ED9818D" w14:textId="77777777" w:rsidTr="005D7C9E">
      <w:trPr>
        <w:jc w:val="center"/>
      </w:trPr>
      <w:tc>
        <w:tcPr>
          <w:tcW w:w="5564" w:type="dxa"/>
        </w:tcPr>
        <w:p w14:paraId="461D5D0E" w14:textId="77777777" w:rsidR="005D7C9E" w:rsidRPr="007524E1" w:rsidRDefault="005D7C9E" w:rsidP="005D7C9E">
          <w:pPr>
            <w:tabs>
              <w:tab w:val="center" w:pos="4677"/>
              <w:tab w:val="right" w:pos="9355"/>
            </w:tabs>
            <w:spacing w:after="0"/>
            <w:jc w:val="both"/>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НАО «Карагандинский медицинский университет»</w:t>
          </w:r>
        </w:p>
      </w:tc>
      <w:tc>
        <w:tcPr>
          <w:tcW w:w="3725" w:type="dxa"/>
        </w:tcPr>
        <w:p w14:paraId="6F87C3CA" w14:textId="77777777" w:rsidR="005D7C9E" w:rsidRDefault="005D7C9E" w:rsidP="005D7C9E">
          <w:pPr>
            <w:tabs>
              <w:tab w:val="center" w:pos="4677"/>
              <w:tab w:val="right" w:pos="9355"/>
            </w:tabs>
            <w:spacing w:after="0"/>
            <w:jc w:val="right"/>
            <w:rPr>
              <w:rFonts w:ascii="Times New Roman" w:eastAsia="Times New Roman" w:hAnsi="Times New Roman" w:cs="Times New Roman"/>
              <w:sz w:val="24"/>
              <w:szCs w:val="24"/>
              <w:lang w:eastAsia="ru-RU"/>
            </w:rPr>
          </w:pPr>
          <w:r w:rsidRPr="00561BB0">
            <w:rPr>
              <w:rFonts w:ascii="Times New Roman" w:eastAsia="Times New Roman" w:hAnsi="Times New Roman" w:cs="Times New Roman"/>
              <w:sz w:val="24"/>
              <w:szCs w:val="24"/>
              <w:lang w:eastAsia="ru-RU"/>
            </w:rPr>
            <w:t>ПП КМУ 6/03</w:t>
          </w:r>
        </w:p>
        <w:p w14:paraId="466F1731" w14:textId="77777777" w:rsidR="005D7C9E" w:rsidRPr="00561BB0" w:rsidRDefault="005D7C9E" w:rsidP="005D7C9E">
          <w:pPr>
            <w:tabs>
              <w:tab w:val="center" w:pos="4677"/>
              <w:tab w:val="right" w:pos="9355"/>
            </w:tabs>
            <w:spacing w:after="0"/>
            <w:jc w:val="right"/>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 xml:space="preserve">Версия </w:t>
          </w:r>
          <w:r>
            <w:rPr>
              <w:rFonts w:ascii="Times New Roman" w:eastAsia="Times New Roman" w:hAnsi="Times New Roman" w:cs="Times New Roman"/>
              <w:sz w:val="24"/>
              <w:szCs w:val="24"/>
              <w:lang w:val="kk-KZ" w:eastAsia="ru-RU"/>
            </w:rPr>
            <w:t>1</w:t>
          </w:r>
        </w:p>
      </w:tc>
    </w:tr>
    <w:tr w:rsidR="005D7C9E" w:rsidRPr="007524E1" w14:paraId="590999FA" w14:textId="77777777" w:rsidTr="005D7C9E">
      <w:trPr>
        <w:jc w:val="center"/>
      </w:trPr>
      <w:tc>
        <w:tcPr>
          <w:tcW w:w="5564" w:type="dxa"/>
        </w:tcPr>
        <w:p w14:paraId="694BD463" w14:textId="77777777" w:rsidR="005D7C9E" w:rsidRPr="007524E1" w:rsidRDefault="005D7C9E" w:rsidP="005D7C9E">
          <w:pPr>
            <w:tabs>
              <w:tab w:val="center" w:pos="4677"/>
              <w:tab w:val="right" w:pos="9355"/>
            </w:tabs>
            <w:spacing w:after="0"/>
            <w:jc w:val="both"/>
            <w:rPr>
              <w:rFonts w:ascii="Times New Roman" w:eastAsia="Times New Roman" w:hAnsi="Times New Roman" w:cs="Times New Roman"/>
              <w:sz w:val="24"/>
              <w:szCs w:val="24"/>
              <w:lang w:eastAsia="ru-RU"/>
            </w:rPr>
          </w:pPr>
          <w:r w:rsidRPr="00D2691F">
            <w:rPr>
              <w:rFonts w:ascii="Times New Roman" w:eastAsia="Times New Roman" w:hAnsi="Times New Roman" w:cs="Times New Roman"/>
              <w:sz w:val="24"/>
              <w:szCs w:val="24"/>
              <w:lang w:eastAsia="ru-RU"/>
            </w:rPr>
            <w:t>Положение об организации и проведении ежегодного конкурса «Лучший научный работник</w:t>
          </w:r>
          <w:r>
            <w:rPr>
              <w:rFonts w:ascii="Times New Roman" w:eastAsia="Times New Roman" w:hAnsi="Times New Roman" w:cs="Times New Roman"/>
              <w:sz w:val="24"/>
              <w:szCs w:val="24"/>
              <w:lang w:eastAsia="ru-RU"/>
            </w:rPr>
            <w:t>»</w:t>
          </w:r>
          <w:r w:rsidRPr="00D2691F">
            <w:rPr>
              <w:rFonts w:ascii="Times New Roman" w:eastAsia="Times New Roman" w:hAnsi="Times New Roman" w:cs="Times New Roman"/>
              <w:sz w:val="24"/>
              <w:szCs w:val="24"/>
              <w:lang w:eastAsia="ru-RU"/>
            </w:rPr>
            <w:t xml:space="preserve"> </w:t>
          </w:r>
        </w:p>
      </w:tc>
      <w:tc>
        <w:tcPr>
          <w:tcW w:w="3725" w:type="dxa"/>
        </w:tcPr>
        <w:sdt>
          <w:sdtPr>
            <w:rPr>
              <w:rFonts w:ascii="Times New Roman" w:hAnsi="Times New Roman" w:cs="Times New Roman"/>
              <w:sz w:val="24"/>
              <w:szCs w:val="24"/>
            </w:rPr>
            <w:id w:val="1189564232"/>
            <w:docPartObj>
              <w:docPartGallery w:val="Page Numbers (Top of Page)"/>
              <w:docPartUnique/>
            </w:docPartObj>
          </w:sdtPr>
          <w:sdtEndPr/>
          <w:sdtContent>
            <w:p w14:paraId="1D1FD5D3" w14:textId="3BD1047B" w:rsidR="005D7C9E" w:rsidRPr="007524E1" w:rsidRDefault="005D7C9E" w:rsidP="005D7C9E">
              <w:pPr>
                <w:pStyle w:val="a4"/>
                <w:jc w:val="right"/>
                <w:rPr>
                  <w:rFonts w:ascii="Times New Roman" w:hAnsi="Times New Roman" w:cs="Times New Roman"/>
                  <w:sz w:val="24"/>
                  <w:szCs w:val="24"/>
                </w:rPr>
              </w:pPr>
              <w:r w:rsidRPr="007524E1">
                <w:rPr>
                  <w:rFonts w:ascii="Times New Roman" w:hAnsi="Times New Roman" w:cs="Times New Roman"/>
                  <w:sz w:val="24"/>
                  <w:szCs w:val="24"/>
                </w:rPr>
                <w:t xml:space="preserve">Страница </w:t>
              </w:r>
              <w:r w:rsidRPr="007524E1">
                <w:rPr>
                  <w:rFonts w:ascii="Times New Roman" w:hAnsi="Times New Roman" w:cs="Times New Roman"/>
                  <w:sz w:val="24"/>
                  <w:szCs w:val="24"/>
                </w:rPr>
                <w:fldChar w:fldCharType="begin"/>
              </w:r>
              <w:r w:rsidRPr="007524E1">
                <w:rPr>
                  <w:rFonts w:ascii="Times New Roman" w:hAnsi="Times New Roman" w:cs="Times New Roman"/>
                  <w:sz w:val="24"/>
                  <w:szCs w:val="24"/>
                </w:rPr>
                <w:instrText>PAGE</w:instrText>
              </w:r>
              <w:r w:rsidRPr="007524E1">
                <w:rPr>
                  <w:rFonts w:ascii="Times New Roman" w:hAnsi="Times New Roman" w:cs="Times New Roman"/>
                  <w:sz w:val="24"/>
                  <w:szCs w:val="24"/>
                </w:rPr>
                <w:fldChar w:fldCharType="separate"/>
              </w:r>
              <w:r>
                <w:rPr>
                  <w:rFonts w:ascii="Times New Roman" w:hAnsi="Times New Roman" w:cs="Times New Roman"/>
                  <w:noProof/>
                  <w:sz w:val="24"/>
                  <w:szCs w:val="24"/>
                </w:rPr>
                <w:t>5</w:t>
              </w:r>
              <w:r w:rsidRPr="007524E1">
                <w:rPr>
                  <w:rFonts w:ascii="Times New Roman" w:hAnsi="Times New Roman" w:cs="Times New Roman"/>
                  <w:sz w:val="24"/>
                  <w:szCs w:val="24"/>
                </w:rPr>
                <w:fldChar w:fldCharType="end"/>
              </w:r>
              <w:r w:rsidRPr="007524E1">
                <w:rPr>
                  <w:rFonts w:ascii="Times New Roman" w:hAnsi="Times New Roman" w:cs="Times New Roman"/>
                  <w:sz w:val="24"/>
                  <w:szCs w:val="24"/>
                </w:rPr>
                <w:t xml:space="preserve"> из </w:t>
              </w:r>
              <w:r w:rsidR="0058710A">
                <w:rPr>
                  <w:rFonts w:ascii="Times New Roman" w:hAnsi="Times New Roman" w:cs="Times New Roman"/>
                  <w:sz w:val="24"/>
                  <w:szCs w:val="24"/>
                  <w:lang w:val="kk-KZ"/>
                </w:rPr>
                <w:t>8</w:t>
              </w:r>
            </w:p>
          </w:sdtContent>
        </w:sdt>
        <w:p w14:paraId="695ABCCB" w14:textId="77777777" w:rsidR="005D7C9E" w:rsidRPr="007524E1" w:rsidRDefault="005D7C9E" w:rsidP="005D7C9E">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6064EAAE" w14:textId="77777777" w:rsidR="005D7C9E" w:rsidRDefault="005D7C9E">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ayout w:type="fixed"/>
      <w:tblLook w:val="0000" w:firstRow="0" w:lastRow="0" w:firstColumn="0" w:lastColumn="0" w:noHBand="0" w:noVBand="0"/>
    </w:tblPr>
    <w:tblGrid>
      <w:gridCol w:w="5564"/>
      <w:gridCol w:w="3725"/>
    </w:tblGrid>
    <w:tr w:rsidR="0058710A" w:rsidRPr="007524E1" w14:paraId="1812760B" w14:textId="77777777" w:rsidTr="009508A2">
      <w:trPr>
        <w:jc w:val="center"/>
      </w:trPr>
      <w:tc>
        <w:tcPr>
          <w:tcW w:w="5564" w:type="dxa"/>
        </w:tcPr>
        <w:p w14:paraId="61B8C7F8" w14:textId="77777777" w:rsidR="0058710A" w:rsidRPr="007524E1" w:rsidRDefault="0058710A" w:rsidP="0058710A">
          <w:pPr>
            <w:tabs>
              <w:tab w:val="center" w:pos="4677"/>
              <w:tab w:val="right" w:pos="9355"/>
            </w:tabs>
            <w:spacing w:after="0"/>
            <w:jc w:val="both"/>
            <w:rPr>
              <w:rFonts w:ascii="Times New Roman" w:eastAsia="Times New Roman" w:hAnsi="Times New Roman" w:cs="Times New Roman"/>
              <w:sz w:val="24"/>
              <w:szCs w:val="24"/>
              <w:lang w:eastAsia="ru-RU"/>
            </w:rPr>
          </w:pPr>
          <w:r w:rsidRPr="007524E1">
            <w:rPr>
              <w:rFonts w:ascii="Times New Roman" w:eastAsia="Times New Roman" w:hAnsi="Times New Roman" w:cs="Times New Roman"/>
              <w:sz w:val="24"/>
              <w:szCs w:val="24"/>
              <w:lang w:eastAsia="ru-RU"/>
            </w:rPr>
            <w:t>НАО «Карагандинский медицинский университет»</w:t>
          </w:r>
        </w:p>
      </w:tc>
      <w:tc>
        <w:tcPr>
          <w:tcW w:w="3725" w:type="dxa"/>
        </w:tcPr>
        <w:p w14:paraId="08DC4D37" w14:textId="77777777" w:rsidR="0058710A" w:rsidRDefault="0058710A" w:rsidP="0058710A">
          <w:pPr>
            <w:tabs>
              <w:tab w:val="center" w:pos="4677"/>
              <w:tab w:val="right" w:pos="9355"/>
            </w:tabs>
            <w:spacing w:after="0"/>
            <w:jc w:val="right"/>
            <w:rPr>
              <w:rFonts w:ascii="Times New Roman" w:eastAsia="Times New Roman" w:hAnsi="Times New Roman" w:cs="Times New Roman"/>
              <w:sz w:val="24"/>
              <w:szCs w:val="24"/>
              <w:lang w:eastAsia="ru-RU"/>
            </w:rPr>
          </w:pPr>
          <w:r w:rsidRPr="00561BB0">
            <w:rPr>
              <w:rFonts w:ascii="Times New Roman" w:eastAsia="Times New Roman" w:hAnsi="Times New Roman" w:cs="Times New Roman"/>
              <w:sz w:val="24"/>
              <w:szCs w:val="24"/>
              <w:lang w:eastAsia="ru-RU"/>
            </w:rPr>
            <w:t>ПП КМУ 6/03</w:t>
          </w:r>
        </w:p>
        <w:p w14:paraId="068ADB79" w14:textId="77777777" w:rsidR="0058710A" w:rsidRPr="00561BB0" w:rsidRDefault="0058710A" w:rsidP="0058710A">
          <w:pPr>
            <w:tabs>
              <w:tab w:val="center" w:pos="4677"/>
              <w:tab w:val="right" w:pos="9355"/>
            </w:tabs>
            <w:spacing w:after="0"/>
            <w:jc w:val="right"/>
            <w:rPr>
              <w:rFonts w:ascii="Times New Roman" w:eastAsia="Times New Roman" w:hAnsi="Times New Roman" w:cs="Times New Roman"/>
              <w:sz w:val="24"/>
              <w:szCs w:val="24"/>
              <w:lang w:val="kk-KZ" w:eastAsia="ru-RU"/>
            </w:rPr>
          </w:pPr>
          <w:r w:rsidRPr="007524E1">
            <w:rPr>
              <w:rFonts w:ascii="Times New Roman" w:eastAsia="Times New Roman" w:hAnsi="Times New Roman" w:cs="Times New Roman"/>
              <w:sz w:val="24"/>
              <w:szCs w:val="24"/>
              <w:lang w:eastAsia="ru-RU"/>
            </w:rPr>
            <w:t xml:space="preserve">Версия </w:t>
          </w:r>
          <w:r>
            <w:rPr>
              <w:rFonts w:ascii="Times New Roman" w:eastAsia="Times New Roman" w:hAnsi="Times New Roman" w:cs="Times New Roman"/>
              <w:sz w:val="24"/>
              <w:szCs w:val="24"/>
              <w:lang w:val="kk-KZ" w:eastAsia="ru-RU"/>
            </w:rPr>
            <w:t>1</w:t>
          </w:r>
        </w:p>
      </w:tc>
    </w:tr>
    <w:tr w:rsidR="0058710A" w:rsidRPr="007524E1" w14:paraId="70C6AA08" w14:textId="77777777" w:rsidTr="009508A2">
      <w:trPr>
        <w:jc w:val="center"/>
      </w:trPr>
      <w:tc>
        <w:tcPr>
          <w:tcW w:w="5564" w:type="dxa"/>
        </w:tcPr>
        <w:p w14:paraId="1747499B" w14:textId="77777777" w:rsidR="0058710A" w:rsidRPr="007524E1" w:rsidRDefault="0058710A" w:rsidP="0058710A">
          <w:pPr>
            <w:tabs>
              <w:tab w:val="center" w:pos="4677"/>
              <w:tab w:val="right" w:pos="9355"/>
            </w:tabs>
            <w:spacing w:after="0"/>
            <w:jc w:val="both"/>
            <w:rPr>
              <w:rFonts w:ascii="Times New Roman" w:eastAsia="Times New Roman" w:hAnsi="Times New Roman" w:cs="Times New Roman"/>
              <w:sz w:val="24"/>
              <w:szCs w:val="24"/>
              <w:lang w:eastAsia="ru-RU"/>
            </w:rPr>
          </w:pPr>
          <w:r w:rsidRPr="00D2691F">
            <w:rPr>
              <w:rFonts w:ascii="Times New Roman" w:eastAsia="Times New Roman" w:hAnsi="Times New Roman" w:cs="Times New Roman"/>
              <w:sz w:val="24"/>
              <w:szCs w:val="24"/>
              <w:lang w:eastAsia="ru-RU"/>
            </w:rPr>
            <w:t>Положение об организации и проведении ежегодного конкурса «Лучший научный работник</w:t>
          </w:r>
          <w:r>
            <w:rPr>
              <w:rFonts w:ascii="Times New Roman" w:eastAsia="Times New Roman" w:hAnsi="Times New Roman" w:cs="Times New Roman"/>
              <w:sz w:val="24"/>
              <w:szCs w:val="24"/>
              <w:lang w:eastAsia="ru-RU"/>
            </w:rPr>
            <w:t>»</w:t>
          </w:r>
          <w:r w:rsidRPr="00D2691F">
            <w:rPr>
              <w:rFonts w:ascii="Times New Roman" w:eastAsia="Times New Roman" w:hAnsi="Times New Roman" w:cs="Times New Roman"/>
              <w:sz w:val="24"/>
              <w:szCs w:val="24"/>
              <w:lang w:eastAsia="ru-RU"/>
            </w:rPr>
            <w:t xml:space="preserve"> </w:t>
          </w:r>
        </w:p>
      </w:tc>
      <w:tc>
        <w:tcPr>
          <w:tcW w:w="3725" w:type="dxa"/>
        </w:tcPr>
        <w:sdt>
          <w:sdtPr>
            <w:rPr>
              <w:rFonts w:ascii="Times New Roman" w:hAnsi="Times New Roman" w:cs="Times New Roman"/>
              <w:sz w:val="24"/>
              <w:szCs w:val="24"/>
            </w:rPr>
            <w:id w:val="58221522"/>
            <w:docPartObj>
              <w:docPartGallery w:val="Page Numbers (Top of Page)"/>
              <w:docPartUnique/>
            </w:docPartObj>
          </w:sdtPr>
          <w:sdtEndPr/>
          <w:sdtContent>
            <w:p w14:paraId="24DF8F56" w14:textId="77777777" w:rsidR="0058710A" w:rsidRPr="007524E1" w:rsidRDefault="0058710A" w:rsidP="0058710A">
              <w:pPr>
                <w:pStyle w:val="a4"/>
                <w:jc w:val="right"/>
                <w:rPr>
                  <w:rFonts w:ascii="Times New Roman" w:hAnsi="Times New Roman" w:cs="Times New Roman"/>
                  <w:sz w:val="24"/>
                  <w:szCs w:val="24"/>
                </w:rPr>
              </w:pPr>
              <w:r w:rsidRPr="007524E1">
                <w:rPr>
                  <w:rFonts w:ascii="Times New Roman" w:hAnsi="Times New Roman" w:cs="Times New Roman"/>
                  <w:sz w:val="24"/>
                  <w:szCs w:val="24"/>
                </w:rPr>
                <w:t xml:space="preserve">Страница </w:t>
              </w:r>
              <w:r w:rsidRPr="007524E1">
                <w:rPr>
                  <w:rFonts w:ascii="Times New Roman" w:hAnsi="Times New Roman" w:cs="Times New Roman"/>
                  <w:sz w:val="24"/>
                  <w:szCs w:val="24"/>
                </w:rPr>
                <w:fldChar w:fldCharType="begin"/>
              </w:r>
              <w:r w:rsidRPr="007524E1">
                <w:rPr>
                  <w:rFonts w:ascii="Times New Roman" w:hAnsi="Times New Roman" w:cs="Times New Roman"/>
                  <w:sz w:val="24"/>
                  <w:szCs w:val="24"/>
                </w:rPr>
                <w:instrText>PAGE</w:instrText>
              </w:r>
              <w:r w:rsidRPr="007524E1">
                <w:rPr>
                  <w:rFonts w:ascii="Times New Roman" w:hAnsi="Times New Roman" w:cs="Times New Roman"/>
                  <w:sz w:val="24"/>
                  <w:szCs w:val="24"/>
                </w:rPr>
                <w:fldChar w:fldCharType="separate"/>
              </w:r>
              <w:r>
                <w:rPr>
                  <w:rFonts w:ascii="Times New Roman" w:hAnsi="Times New Roman" w:cs="Times New Roman"/>
                  <w:noProof/>
                  <w:sz w:val="24"/>
                  <w:szCs w:val="24"/>
                </w:rPr>
                <w:t>5</w:t>
              </w:r>
              <w:r w:rsidRPr="007524E1">
                <w:rPr>
                  <w:rFonts w:ascii="Times New Roman" w:hAnsi="Times New Roman" w:cs="Times New Roman"/>
                  <w:sz w:val="24"/>
                  <w:szCs w:val="24"/>
                </w:rPr>
                <w:fldChar w:fldCharType="end"/>
              </w:r>
              <w:r w:rsidRPr="007524E1">
                <w:rPr>
                  <w:rFonts w:ascii="Times New Roman" w:hAnsi="Times New Roman" w:cs="Times New Roman"/>
                  <w:sz w:val="24"/>
                  <w:szCs w:val="24"/>
                </w:rPr>
                <w:t xml:space="preserve"> из </w:t>
              </w:r>
              <w:r>
                <w:rPr>
                  <w:rFonts w:ascii="Times New Roman" w:hAnsi="Times New Roman" w:cs="Times New Roman"/>
                  <w:sz w:val="24"/>
                  <w:szCs w:val="24"/>
                  <w:lang w:val="kk-KZ"/>
                </w:rPr>
                <w:t>8</w:t>
              </w:r>
            </w:p>
          </w:sdtContent>
        </w:sdt>
        <w:p w14:paraId="2F8A896B" w14:textId="77777777" w:rsidR="0058710A" w:rsidRPr="007524E1" w:rsidRDefault="0058710A" w:rsidP="0058710A">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48485433" w14:textId="77777777" w:rsidR="005D7C9E" w:rsidRDefault="005D7C9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51A"/>
    <w:multiLevelType w:val="hybridMultilevel"/>
    <w:tmpl w:val="A30C888C"/>
    <w:lvl w:ilvl="0" w:tplc="04F0CC1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00FED"/>
    <w:multiLevelType w:val="hybridMultilevel"/>
    <w:tmpl w:val="E604CF36"/>
    <w:lvl w:ilvl="0" w:tplc="0419000F">
      <w:start w:val="1"/>
      <w:numFmt w:val="decimal"/>
      <w:lvlText w:val="%1."/>
      <w:lvlJc w:val="left"/>
      <w:pPr>
        <w:ind w:left="1429" w:hanging="360"/>
      </w:pPr>
    </w:lvl>
    <w:lvl w:ilvl="1" w:tplc="0AEAF0B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233201"/>
    <w:multiLevelType w:val="hybridMultilevel"/>
    <w:tmpl w:val="EC342842"/>
    <w:lvl w:ilvl="0" w:tplc="AC04A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A34DF7"/>
    <w:multiLevelType w:val="hybridMultilevel"/>
    <w:tmpl w:val="A412CF0C"/>
    <w:lvl w:ilvl="0" w:tplc="0419000F">
      <w:start w:val="1"/>
      <w:numFmt w:val="decimal"/>
      <w:lvlText w:val="%1."/>
      <w:lvlJc w:val="left"/>
      <w:pPr>
        <w:ind w:left="539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4" w15:restartNumberingAfterBreak="0">
    <w:nsid w:val="22BE1998"/>
    <w:multiLevelType w:val="hybridMultilevel"/>
    <w:tmpl w:val="228CCE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D0401D0"/>
    <w:multiLevelType w:val="hybridMultilevel"/>
    <w:tmpl w:val="7F8CC438"/>
    <w:lvl w:ilvl="0" w:tplc="0419000F">
      <w:start w:val="1"/>
      <w:numFmt w:val="decimal"/>
      <w:lvlText w:val="%1."/>
      <w:lvlJc w:val="left"/>
      <w:pPr>
        <w:ind w:left="1429" w:hanging="360"/>
      </w:pPr>
    </w:lvl>
    <w:lvl w:ilvl="1" w:tplc="253275C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49955C6"/>
    <w:multiLevelType w:val="hybridMultilevel"/>
    <w:tmpl w:val="0D8612C6"/>
    <w:lvl w:ilvl="0" w:tplc="C0AAB7E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10869C9"/>
    <w:multiLevelType w:val="hybridMultilevel"/>
    <w:tmpl w:val="0FA0D6D8"/>
    <w:lvl w:ilvl="0" w:tplc="04190011">
      <w:start w:val="1"/>
      <w:numFmt w:val="decimal"/>
      <w:lvlText w:val="%1)"/>
      <w:lvlJc w:val="left"/>
      <w:pPr>
        <w:ind w:left="1429" w:hanging="360"/>
      </w:pPr>
    </w:lvl>
    <w:lvl w:ilvl="1" w:tplc="253275C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86C638F"/>
    <w:multiLevelType w:val="hybridMultilevel"/>
    <w:tmpl w:val="00EA534E"/>
    <w:lvl w:ilvl="0" w:tplc="DBEEC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EF366D0"/>
    <w:multiLevelType w:val="hybridMultilevel"/>
    <w:tmpl w:val="F9328F52"/>
    <w:lvl w:ilvl="0" w:tplc="6D802968">
      <w:start w:val="1"/>
      <w:numFmt w:val="decimal"/>
      <w:lvlText w:val="%1-"/>
      <w:lvlJc w:val="left"/>
      <w:pPr>
        <w:ind w:left="5463" w:hanging="360"/>
      </w:pPr>
      <w:rPr>
        <w:rFonts w:hint="default"/>
      </w:rPr>
    </w:lvl>
    <w:lvl w:ilvl="1" w:tplc="04190019" w:tentative="1">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10" w15:restartNumberingAfterBreak="0">
    <w:nsid w:val="616C2F44"/>
    <w:multiLevelType w:val="hybridMultilevel"/>
    <w:tmpl w:val="A30C888C"/>
    <w:lvl w:ilvl="0" w:tplc="04F0CC1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92134B"/>
    <w:multiLevelType w:val="hybridMultilevel"/>
    <w:tmpl w:val="CEF2D0B0"/>
    <w:lvl w:ilvl="0" w:tplc="04190011">
      <w:start w:val="1"/>
      <w:numFmt w:val="decimal"/>
      <w:lvlText w:val="%1)"/>
      <w:lvlJc w:val="left"/>
      <w:pPr>
        <w:ind w:left="1429" w:hanging="360"/>
      </w:pPr>
    </w:lvl>
    <w:lvl w:ilvl="1" w:tplc="253275C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4A066EE"/>
    <w:multiLevelType w:val="hybridMultilevel"/>
    <w:tmpl w:val="EC3EAD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
  </w:num>
  <w:num w:numId="3">
    <w:abstractNumId w:val="5"/>
  </w:num>
  <w:num w:numId="4">
    <w:abstractNumId w:val="6"/>
  </w:num>
  <w:num w:numId="5">
    <w:abstractNumId w:val="7"/>
  </w:num>
  <w:num w:numId="6">
    <w:abstractNumId w:val="11"/>
  </w:num>
  <w:num w:numId="7">
    <w:abstractNumId w:val="8"/>
  </w:num>
  <w:num w:numId="8">
    <w:abstractNumId w:val="3"/>
  </w:num>
  <w:num w:numId="9">
    <w:abstractNumId w:val="12"/>
  </w:num>
  <w:num w:numId="10">
    <w:abstractNumId w:val="1"/>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26"/>
    <w:rsid w:val="00025DCB"/>
    <w:rsid w:val="00026704"/>
    <w:rsid w:val="000442F9"/>
    <w:rsid w:val="0004770A"/>
    <w:rsid w:val="00057BFA"/>
    <w:rsid w:val="000B6532"/>
    <w:rsid w:val="00124BB3"/>
    <w:rsid w:val="00156DD8"/>
    <w:rsid w:val="001A403B"/>
    <w:rsid w:val="001C5C3E"/>
    <w:rsid w:val="001E309C"/>
    <w:rsid w:val="001F2CD9"/>
    <w:rsid w:val="002230BF"/>
    <w:rsid w:val="0024549E"/>
    <w:rsid w:val="00260ABA"/>
    <w:rsid w:val="00276C26"/>
    <w:rsid w:val="00291AA4"/>
    <w:rsid w:val="002A4954"/>
    <w:rsid w:val="002A4A34"/>
    <w:rsid w:val="00356679"/>
    <w:rsid w:val="00376076"/>
    <w:rsid w:val="0039337E"/>
    <w:rsid w:val="00407DAC"/>
    <w:rsid w:val="00440FFB"/>
    <w:rsid w:val="00474E08"/>
    <w:rsid w:val="00495AB4"/>
    <w:rsid w:val="004A49EB"/>
    <w:rsid w:val="004C3826"/>
    <w:rsid w:val="004D1178"/>
    <w:rsid w:val="004E0BAA"/>
    <w:rsid w:val="00543777"/>
    <w:rsid w:val="0058010A"/>
    <w:rsid w:val="0058163F"/>
    <w:rsid w:val="0058710A"/>
    <w:rsid w:val="005B07F6"/>
    <w:rsid w:val="005B2CB4"/>
    <w:rsid w:val="005D7C9E"/>
    <w:rsid w:val="00620836"/>
    <w:rsid w:val="00656546"/>
    <w:rsid w:val="00665C82"/>
    <w:rsid w:val="006B1C45"/>
    <w:rsid w:val="006B4BF3"/>
    <w:rsid w:val="006D3697"/>
    <w:rsid w:val="006E15E0"/>
    <w:rsid w:val="007308C0"/>
    <w:rsid w:val="007547B2"/>
    <w:rsid w:val="0075764E"/>
    <w:rsid w:val="00757F50"/>
    <w:rsid w:val="007C3A84"/>
    <w:rsid w:val="007D587E"/>
    <w:rsid w:val="00830384"/>
    <w:rsid w:val="00840AFB"/>
    <w:rsid w:val="00861D7F"/>
    <w:rsid w:val="00873F8C"/>
    <w:rsid w:val="008B38DF"/>
    <w:rsid w:val="008D4D93"/>
    <w:rsid w:val="00926673"/>
    <w:rsid w:val="00940753"/>
    <w:rsid w:val="0094676A"/>
    <w:rsid w:val="00964712"/>
    <w:rsid w:val="00965291"/>
    <w:rsid w:val="00972577"/>
    <w:rsid w:val="009C687F"/>
    <w:rsid w:val="009D0865"/>
    <w:rsid w:val="009E46C1"/>
    <w:rsid w:val="009E7C13"/>
    <w:rsid w:val="00A536EF"/>
    <w:rsid w:val="00AA0286"/>
    <w:rsid w:val="00B329EA"/>
    <w:rsid w:val="00B96616"/>
    <w:rsid w:val="00B973AC"/>
    <w:rsid w:val="00BE5ABE"/>
    <w:rsid w:val="00C55FE7"/>
    <w:rsid w:val="00C95ECF"/>
    <w:rsid w:val="00CB71D3"/>
    <w:rsid w:val="00CD2544"/>
    <w:rsid w:val="00CD6F68"/>
    <w:rsid w:val="00CE6F9B"/>
    <w:rsid w:val="00D15767"/>
    <w:rsid w:val="00D25EC4"/>
    <w:rsid w:val="00D324C5"/>
    <w:rsid w:val="00D335F2"/>
    <w:rsid w:val="00D51BA7"/>
    <w:rsid w:val="00D86ECB"/>
    <w:rsid w:val="00D87970"/>
    <w:rsid w:val="00D95DC4"/>
    <w:rsid w:val="00DB1D69"/>
    <w:rsid w:val="00DC5C7C"/>
    <w:rsid w:val="00DF5CAD"/>
    <w:rsid w:val="00E10210"/>
    <w:rsid w:val="00E37F10"/>
    <w:rsid w:val="00E651C6"/>
    <w:rsid w:val="00E708F2"/>
    <w:rsid w:val="00E76D55"/>
    <w:rsid w:val="00E77A30"/>
    <w:rsid w:val="00EC0BB4"/>
    <w:rsid w:val="00F835E9"/>
    <w:rsid w:val="00FD59F7"/>
    <w:rsid w:val="00FF6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1BBD9"/>
  <w15:chartTrackingRefBased/>
  <w15:docId w15:val="{30EDE732-62D9-4778-9C9D-713ACCA89BCE}"/>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826"/>
    <w:pPr>
      <w:ind w:left="720"/>
      <w:contextualSpacing/>
    </w:pPr>
    <w:rPr>
      <w:kern w:val="0"/>
      <w14:ligatures w14:val="none"/>
    </w:rPr>
  </w:style>
  <w:style w:type="paragraph" w:styleId="a4">
    <w:name w:val="header"/>
    <w:basedOn w:val="a"/>
    <w:link w:val="a5"/>
    <w:uiPriority w:val="99"/>
    <w:unhideWhenUsed/>
    <w:rsid w:val="001A40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403B"/>
  </w:style>
  <w:style w:type="paragraph" w:styleId="a6">
    <w:name w:val="footer"/>
    <w:basedOn w:val="a"/>
    <w:link w:val="a7"/>
    <w:uiPriority w:val="99"/>
    <w:unhideWhenUsed/>
    <w:rsid w:val="001A40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403B"/>
  </w:style>
  <w:style w:type="paragraph" w:styleId="HTML">
    <w:name w:val="HTML Preformatted"/>
    <w:basedOn w:val="a"/>
    <w:link w:val="HTML0"/>
    <w:uiPriority w:val="99"/>
    <w:semiHidden/>
    <w:unhideWhenUsed/>
    <w:rsid w:val="00223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2230BF"/>
    <w:rPr>
      <w:rFonts w:ascii="Courier New" w:eastAsia="Times New Roman" w:hAnsi="Courier New" w:cs="Courier New"/>
      <w:kern w:val="0"/>
      <w:sz w:val="20"/>
      <w:szCs w:val="20"/>
      <w:lang w:eastAsia="ru-RU"/>
      <w14:ligatures w14:val="none"/>
    </w:rPr>
  </w:style>
  <w:style w:type="character" w:customStyle="1" w:styleId="y2iqfc">
    <w:name w:val="y2iqfc"/>
    <w:basedOn w:val="a0"/>
    <w:rsid w:val="002230BF"/>
  </w:style>
  <w:style w:type="paragraph" w:styleId="a8">
    <w:name w:val="Body Text"/>
    <w:basedOn w:val="a"/>
    <w:link w:val="a9"/>
    <w:uiPriority w:val="1"/>
    <w:qFormat/>
    <w:rsid w:val="00C95ECF"/>
    <w:pPr>
      <w:widowControl w:val="0"/>
      <w:autoSpaceDE w:val="0"/>
      <w:autoSpaceDN w:val="0"/>
      <w:spacing w:after="0" w:line="240" w:lineRule="auto"/>
      <w:ind w:left="102" w:firstLine="566"/>
      <w:jc w:val="both"/>
    </w:pPr>
    <w:rPr>
      <w:rFonts w:ascii="Times New Roman" w:eastAsia="Times New Roman" w:hAnsi="Times New Roman" w:cs="Times New Roman"/>
      <w:kern w:val="0"/>
      <w:sz w:val="28"/>
      <w:szCs w:val="28"/>
      <w14:ligatures w14:val="none"/>
    </w:rPr>
  </w:style>
  <w:style w:type="character" w:customStyle="1" w:styleId="a9">
    <w:name w:val="Основной текст Знак"/>
    <w:basedOn w:val="a0"/>
    <w:link w:val="a8"/>
    <w:uiPriority w:val="1"/>
    <w:rsid w:val="00C95ECF"/>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7342">
      <w:bodyDiv w:val="1"/>
      <w:marLeft w:val="0"/>
      <w:marRight w:val="0"/>
      <w:marTop w:val="0"/>
      <w:marBottom w:val="0"/>
      <w:divBdr>
        <w:top w:val="none" w:sz="0" w:space="0" w:color="auto"/>
        <w:left w:val="none" w:sz="0" w:space="0" w:color="auto"/>
        <w:bottom w:val="none" w:sz="0" w:space="0" w:color="auto"/>
        <w:right w:val="none" w:sz="0" w:space="0" w:color="auto"/>
      </w:divBdr>
    </w:div>
    <w:div w:id="308440545">
      <w:bodyDiv w:val="1"/>
      <w:marLeft w:val="0"/>
      <w:marRight w:val="0"/>
      <w:marTop w:val="0"/>
      <w:marBottom w:val="0"/>
      <w:divBdr>
        <w:top w:val="none" w:sz="0" w:space="0" w:color="auto"/>
        <w:left w:val="none" w:sz="0" w:space="0" w:color="auto"/>
        <w:bottom w:val="none" w:sz="0" w:space="0" w:color="auto"/>
        <w:right w:val="none" w:sz="0" w:space="0" w:color="auto"/>
      </w:divBdr>
    </w:div>
    <w:div w:id="522479063">
      <w:bodyDiv w:val="1"/>
      <w:marLeft w:val="0"/>
      <w:marRight w:val="0"/>
      <w:marTop w:val="0"/>
      <w:marBottom w:val="0"/>
      <w:divBdr>
        <w:top w:val="none" w:sz="0" w:space="0" w:color="auto"/>
        <w:left w:val="none" w:sz="0" w:space="0" w:color="auto"/>
        <w:bottom w:val="none" w:sz="0" w:space="0" w:color="auto"/>
        <w:right w:val="none" w:sz="0" w:space="0" w:color="auto"/>
      </w:divBdr>
    </w:div>
    <w:div w:id="684939620">
      <w:bodyDiv w:val="1"/>
      <w:marLeft w:val="0"/>
      <w:marRight w:val="0"/>
      <w:marTop w:val="0"/>
      <w:marBottom w:val="0"/>
      <w:divBdr>
        <w:top w:val="none" w:sz="0" w:space="0" w:color="auto"/>
        <w:left w:val="none" w:sz="0" w:space="0" w:color="auto"/>
        <w:bottom w:val="none" w:sz="0" w:space="0" w:color="auto"/>
        <w:right w:val="none" w:sz="0" w:space="0" w:color="auto"/>
      </w:divBdr>
    </w:div>
    <w:div w:id="2003699562">
      <w:bodyDiv w:val="1"/>
      <w:marLeft w:val="0"/>
      <w:marRight w:val="0"/>
      <w:marTop w:val="0"/>
      <w:marBottom w:val="0"/>
      <w:divBdr>
        <w:top w:val="none" w:sz="0" w:space="0" w:color="auto"/>
        <w:left w:val="none" w:sz="0" w:space="0" w:color="auto"/>
        <w:bottom w:val="none" w:sz="0" w:space="0" w:color="auto"/>
        <w:right w:val="none" w:sz="0" w:space="0" w:color="auto"/>
      </w:divBdr>
    </w:div>
    <w:div w:id="20857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984" Type="http://schemas.openxmlformats.org/officeDocument/2006/relationships/image" Target="media/image98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92BC6-DB42-4716-A1A8-7B99B5D1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4391</Words>
  <Characters>25029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Батықова Әлия</dc:creator>
  <cp:keywords/>
  <dc:description/>
  <cp:lastModifiedBy>Ерназарова Мадина</cp:lastModifiedBy>
  <cp:revision>31</cp:revision>
  <cp:lastPrinted>2024-02-23T06:36:00Z</cp:lastPrinted>
  <dcterms:created xsi:type="dcterms:W3CDTF">2024-02-22T12:11:00Z</dcterms:created>
  <dcterms:modified xsi:type="dcterms:W3CDTF">2025-02-10T05:46:00Z</dcterms:modified>
</cp:coreProperties>
</file>